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19" w:rsidRPr="000F1124" w:rsidRDefault="004A625B" w:rsidP="004A625B">
      <w:pPr>
        <w:pStyle w:val="a3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02.05</w:t>
      </w:r>
      <w:r w:rsidR="002B6019" w:rsidRPr="000F1124">
        <w:rPr>
          <w:rFonts w:ascii="Arial" w:hAnsi="Arial" w:cs="Arial"/>
          <w:b/>
          <w:sz w:val="32"/>
          <w:szCs w:val="32"/>
        </w:rPr>
        <w:t>.</w:t>
      </w:r>
      <w:r w:rsidR="002B6019">
        <w:rPr>
          <w:rFonts w:ascii="Arial" w:hAnsi="Arial" w:cs="Arial"/>
          <w:b/>
          <w:sz w:val="32"/>
          <w:szCs w:val="32"/>
        </w:rPr>
        <w:t>2023г</w:t>
      </w:r>
      <w:r w:rsidR="002B6019" w:rsidRPr="000F1124">
        <w:rPr>
          <w:rFonts w:ascii="Arial" w:hAnsi="Arial" w:cs="Arial"/>
          <w:b/>
          <w:sz w:val="32"/>
          <w:szCs w:val="32"/>
        </w:rPr>
        <w:t xml:space="preserve">. № </w:t>
      </w:r>
      <w:r>
        <w:rPr>
          <w:rFonts w:ascii="Arial" w:hAnsi="Arial" w:cs="Arial"/>
          <w:b/>
          <w:sz w:val="32"/>
          <w:szCs w:val="32"/>
        </w:rPr>
        <w:t>25</w:t>
      </w:r>
      <w:r w:rsidR="002B6019">
        <w:rPr>
          <w:rFonts w:ascii="Arial" w:hAnsi="Arial" w:cs="Arial"/>
          <w:b/>
          <w:sz w:val="32"/>
          <w:szCs w:val="32"/>
        </w:rPr>
        <w:t xml:space="preserve"> - </w:t>
      </w:r>
      <w:proofErr w:type="spellStart"/>
      <w:proofErr w:type="gramStart"/>
      <w:r w:rsidR="002B6019" w:rsidRPr="000F1124"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</w:p>
    <w:p w:rsidR="002B6019" w:rsidRPr="000F1124" w:rsidRDefault="002B6019" w:rsidP="002B601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F112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B6019" w:rsidRPr="000F1124" w:rsidRDefault="002B6019" w:rsidP="002B601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F1124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2B6019" w:rsidRPr="000F1124" w:rsidRDefault="002B6019" w:rsidP="002B601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F112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2B6019" w:rsidRPr="000F1124" w:rsidRDefault="002B6019" w:rsidP="002B6019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F1124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2B6019" w:rsidRPr="000F1124" w:rsidRDefault="002B6019" w:rsidP="002B6019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F1124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2B6019" w:rsidRPr="000F1124" w:rsidRDefault="002B6019" w:rsidP="002B6019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F1124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2B6019" w:rsidRPr="00734C2B" w:rsidRDefault="002B6019" w:rsidP="002B6019">
      <w:pPr>
        <w:spacing w:line="235" w:lineRule="auto"/>
        <w:jc w:val="center"/>
        <w:rPr>
          <w:rFonts w:ascii="Arial" w:hAnsi="Arial" w:cs="Arial"/>
          <w:b/>
          <w:kern w:val="2"/>
          <w:sz w:val="32"/>
          <w:szCs w:val="28"/>
        </w:rPr>
      </w:pPr>
    </w:p>
    <w:p w:rsidR="002B6019" w:rsidRDefault="007521B4" w:rsidP="002B6019">
      <w:pPr>
        <w:pStyle w:val="a5"/>
        <w:tabs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О ВНЕСЕНИИ ИЗМЕНЕНИЙ В АДМИНИСТРАТИВНЫЙ РЕГЛАМЕНТ</w:t>
      </w:r>
      <w:r w:rsidR="002B6019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ПРЕДОСТАВЛЕНИЯ МУНИЦИПАЛЬНОЙ УСЛУГИ «ПРЕДВАРИТЕЛЬНОЕ СОГЛАСОВАНИЕ ПРЕДОСТАВЛЕНИЯ ЗЕМЕЛЬНОГО УЧАСТКА НА ТЕРРИТОРИИ МУНИЦИПАЛЬНОГО ОБРАЗОВАНИЯ «ТАБАРСУК»</w:t>
      </w:r>
      <w:r w:rsidR="00A92331">
        <w:rPr>
          <w:rFonts w:ascii="Arial" w:hAnsi="Arial" w:cs="Arial"/>
          <w:b/>
          <w:color w:val="000000"/>
          <w:spacing w:val="20"/>
          <w:sz w:val="32"/>
          <w:szCs w:val="28"/>
        </w:rPr>
        <w:t>,</w:t>
      </w:r>
      <w:r w:rsidR="0080728C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УТВЕРЖДЕННЫЙ ПОСТАНОВЛЕНИЕМ АДМИНИ</w:t>
      </w:r>
      <w:r w:rsidR="006263C1">
        <w:rPr>
          <w:rFonts w:ascii="Arial" w:hAnsi="Arial" w:cs="Arial"/>
          <w:b/>
          <w:color w:val="000000"/>
          <w:spacing w:val="20"/>
          <w:sz w:val="32"/>
          <w:szCs w:val="28"/>
        </w:rPr>
        <w:t>СТРАЦИИ МУНИЦИПАЛЬНОГО ОБРАЗОВАНИЯ «ТАБАРСУК»</w:t>
      </w:r>
      <w:r w:rsidR="00A92331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ОТ 8 НОЯБРЯ 2022 ГОДА №</w:t>
      </w:r>
      <w:r w:rsidR="00BC5350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59-п</w:t>
      </w:r>
    </w:p>
    <w:p w:rsidR="002B6019" w:rsidRPr="00530F89" w:rsidRDefault="002B6019" w:rsidP="002B6019">
      <w:pPr>
        <w:pStyle w:val="a5"/>
        <w:tabs>
          <w:tab w:val="center" w:pos="7513"/>
        </w:tabs>
        <w:ind w:left="-142"/>
        <w:jc w:val="center"/>
        <w:rPr>
          <w:rFonts w:ascii="Arial" w:hAnsi="Arial" w:cs="Arial"/>
          <w:color w:val="000000"/>
          <w:spacing w:val="20"/>
          <w:sz w:val="24"/>
          <w:szCs w:val="28"/>
        </w:rPr>
      </w:pPr>
    </w:p>
    <w:p w:rsidR="002B6019" w:rsidRDefault="002B6019" w:rsidP="002B6019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476C2A">
        <w:rPr>
          <w:rFonts w:ascii="Arial" w:hAnsi="Arial" w:cs="Arial"/>
          <w:sz w:val="24"/>
        </w:rPr>
        <w:t xml:space="preserve">В соответствии с </w:t>
      </w:r>
      <w:r>
        <w:rPr>
          <w:rFonts w:ascii="Arial" w:hAnsi="Arial" w:cs="Arial"/>
          <w:sz w:val="24"/>
        </w:rPr>
        <w:t xml:space="preserve">Земельным кодексом Российской Федерации, </w:t>
      </w:r>
      <w:r w:rsidRPr="00476C2A">
        <w:rPr>
          <w:rFonts w:ascii="Arial" w:hAnsi="Arial" w:cs="Arial"/>
          <w:sz w:val="24"/>
        </w:rPr>
        <w:t>Федеральным законом от 27.07.2010 № 210-ФЗ «Об организации предоставления государственных и муниципальных услуг», Федеральным законом от 06.10.2003</w:t>
      </w:r>
      <w:r>
        <w:rPr>
          <w:rFonts w:ascii="Arial" w:hAnsi="Arial" w:cs="Arial"/>
          <w:sz w:val="24"/>
        </w:rPr>
        <w:t>г.</w:t>
      </w:r>
      <w:r w:rsidRPr="00476C2A">
        <w:rPr>
          <w:rFonts w:ascii="Arial" w:hAnsi="Arial" w:cs="Arial"/>
          <w:sz w:val="24"/>
        </w:rPr>
        <w:t xml:space="preserve">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476C2A">
        <w:rPr>
          <w:rFonts w:ascii="Arial" w:hAnsi="Arial" w:cs="Arial"/>
          <w:sz w:val="24"/>
        </w:rPr>
        <w:t>Табарсук</w:t>
      </w:r>
      <w:proofErr w:type="spellEnd"/>
      <w:r w:rsidRPr="00476C2A">
        <w:rPr>
          <w:rFonts w:ascii="Arial" w:hAnsi="Arial" w:cs="Arial"/>
          <w:sz w:val="24"/>
        </w:rPr>
        <w:t>», администрация муниципального образования «</w:t>
      </w:r>
      <w:proofErr w:type="spellStart"/>
      <w:r w:rsidRPr="00476C2A">
        <w:rPr>
          <w:rFonts w:ascii="Arial" w:hAnsi="Arial" w:cs="Arial"/>
          <w:sz w:val="24"/>
        </w:rPr>
        <w:t>Табарсук</w:t>
      </w:r>
      <w:proofErr w:type="spellEnd"/>
      <w:r w:rsidRPr="00476C2A">
        <w:rPr>
          <w:rFonts w:ascii="Arial" w:hAnsi="Arial" w:cs="Arial"/>
          <w:sz w:val="24"/>
        </w:rPr>
        <w:t>»</w:t>
      </w:r>
    </w:p>
    <w:p w:rsidR="002B6019" w:rsidRDefault="002B6019" w:rsidP="002B6019">
      <w:pPr>
        <w:adjustRightInd w:val="0"/>
        <w:ind w:firstLine="709"/>
        <w:jc w:val="both"/>
        <w:rPr>
          <w:rFonts w:ascii="Arial" w:eastAsia="Calibri" w:hAnsi="Arial" w:cs="Arial"/>
          <w:sz w:val="24"/>
        </w:rPr>
      </w:pPr>
    </w:p>
    <w:p w:rsidR="002B6019" w:rsidRPr="000F1124" w:rsidRDefault="002B6019" w:rsidP="002B6019">
      <w:pPr>
        <w:pStyle w:val="a3"/>
        <w:jc w:val="center"/>
        <w:rPr>
          <w:rFonts w:ascii="Arial" w:hAnsi="Arial" w:cs="Arial"/>
          <w:kern w:val="2"/>
          <w:sz w:val="24"/>
          <w:szCs w:val="24"/>
        </w:rPr>
      </w:pPr>
      <w:r w:rsidRPr="00C81F35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C81F35">
        <w:rPr>
          <w:rFonts w:ascii="Arial" w:hAnsi="Arial" w:cs="Arial"/>
          <w:b/>
          <w:sz w:val="30"/>
          <w:szCs w:val="30"/>
        </w:rPr>
        <w:t>:</w:t>
      </w:r>
    </w:p>
    <w:p w:rsidR="002B6019" w:rsidRDefault="002B6019" w:rsidP="002B6019">
      <w:pPr>
        <w:pStyle w:val="a3"/>
        <w:jc w:val="both"/>
        <w:rPr>
          <w:rFonts w:ascii="Arial" w:hAnsi="Arial" w:cs="Arial"/>
          <w:kern w:val="2"/>
          <w:sz w:val="24"/>
          <w:szCs w:val="24"/>
        </w:rPr>
      </w:pPr>
    </w:p>
    <w:p w:rsidR="000A4155" w:rsidRDefault="002B6019" w:rsidP="000A415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pacing w:val="-29"/>
          <w:sz w:val="24"/>
        </w:rPr>
        <w:t>1</w:t>
      </w:r>
      <w:r w:rsidRPr="00C81F35">
        <w:rPr>
          <w:rFonts w:ascii="Arial" w:hAnsi="Arial" w:cs="Arial"/>
          <w:spacing w:val="-29"/>
          <w:sz w:val="24"/>
          <w:szCs w:val="24"/>
        </w:rPr>
        <w:t>.</w:t>
      </w:r>
      <w:r w:rsidRPr="00C81F35">
        <w:rPr>
          <w:rFonts w:ascii="Arial" w:hAnsi="Arial" w:cs="Arial"/>
          <w:sz w:val="24"/>
          <w:szCs w:val="24"/>
        </w:rPr>
        <w:t xml:space="preserve"> </w:t>
      </w:r>
      <w:r w:rsidR="000A4155">
        <w:rPr>
          <w:rFonts w:ascii="Arial" w:hAnsi="Arial" w:cs="Arial"/>
          <w:sz w:val="24"/>
          <w:szCs w:val="24"/>
        </w:rPr>
        <w:t>Внести в</w:t>
      </w:r>
      <w:r w:rsidR="000A4155" w:rsidRPr="00B00240">
        <w:rPr>
          <w:rFonts w:ascii="Arial" w:hAnsi="Arial" w:cs="Arial"/>
          <w:sz w:val="24"/>
          <w:szCs w:val="24"/>
        </w:rPr>
        <w:t xml:space="preserve"> административный регламент предоставлени</w:t>
      </w:r>
      <w:r w:rsidR="000A4155">
        <w:rPr>
          <w:rFonts w:ascii="Arial" w:hAnsi="Arial" w:cs="Arial"/>
          <w:sz w:val="24"/>
          <w:szCs w:val="24"/>
        </w:rPr>
        <w:t>я</w:t>
      </w:r>
      <w:r w:rsidR="000A4155" w:rsidRPr="00B00240">
        <w:rPr>
          <w:rFonts w:ascii="Arial" w:hAnsi="Arial" w:cs="Arial"/>
          <w:sz w:val="24"/>
          <w:szCs w:val="24"/>
        </w:rPr>
        <w:t xml:space="preserve"> муниципальной услуги </w:t>
      </w:r>
      <w:r w:rsidR="000A4155" w:rsidRPr="00B00240">
        <w:rPr>
          <w:rFonts w:ascii="Arial" w:hAnsi="Arial" w:cs="Arial"/>
          <w:color w:val="363636"/>
          <w:sz w:val="24"/>
          <w:szCs w:val="24"/>
        </w:rPr>
        <w:t>«</w:t>
      </w:r>
      <w:r w:rsidR="00787D1E">
        <w:rPr>
          <w:rFonts w:ascii="Arial" w:hAnsi="Arial" w:cs="Arial"/>
          <w:sz w:val="24"/>
          <w:szCs w:val="24"/>
        </w:rPr>
        <w:t xml:space="preserve">Предварительное согласование предоставления </w:t>
      </w:r>
      <w:r w:rsidR="00A73196">
        <w:rPr>
          <w:rFonts w:ascii="Arial" w:hAnsi="Arial" w:cs="Arial"/>
          <w:sz w:val="24"/>
          <w:szCs w:val="24"/>
        </w:rPr>
        <w:t>земельного участка на территории</w:t>
      </w:r>
      <w:r w:rsidR="000A4155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0A4155">
        <w:rPr>
          <w:rFonts w:ascii="Arial" w:hAnsi="Arial" w:cs="Arial"/>
          <w:sz w:val="24"/>
          <w:szCs w:val="24"/>
        </w:rPr>
        <w:t>Табарсук</w:t>
      </w:r>
      <w:proofErr w:type="spellEnd"/>
      <w:r w:rsidR="000A4155">
        <w:rPr>
          <w:rFonts w:ascii="Arial" w:hAnsi="Arial" w:cs="Arial"/>
          <w:sz w:val="24"/>
          <w:szCs w:val="24"/>
        </w:rPr>
        <w:t>»</w:t>
      </w:r>
      <w:r w:rsidR="00651EA3">
        <w:rPr>
          <w:rFonts w:ascii="Arial" w:hAnsi="Arial" w:cs="Arial"/>
          <w:sz w:val="24"/>
          <w:szCs w:val="24"/>
        </w:rPr>
        <w:t xml:space="preserve">», </w:t>
      </w:r>
      <w:r w:rsidR="000A4155">
        <w:rPr>
          <w:rFonts w:ascii="Arial" w:hAnsi="Arial" w:cs="Arial"/>
          <w:sz w:val="24"/>
          <w:szCs w:val="24"/>
        </w:rPr>
        <w:t>утвержденный постановлением администрации муниципального образования «</w:t>
      </w:r>
      <w:proofErr w:type="spellStart"/>
      <w:r w:rsidR="000A4155">
        <w:rPr>
          <w:rFonts w:ascii="Arial" w:hAnsi="Arial" w:cs="Arial"/>
          <w:sz w:val="24"/>
          <w:szCs w:val="24"/>
        </w:rPr>
        <w:t>Табарсук</w:t>
      </w:r>
      <w:proofErr w:type="spellEnd"/>
      <w:r w:rsidR="000A4155">
        <w:rPr>
          <w:rFonts w:ascii="Arial" w:hAnsi="Arial" w:cs="Arial"/>
          <w:sz w:val="24"/>
          <w:szCs w:val="24"/>
        </w:rPr>
        <w:t xml:space="preserve">» от </w:t>
      </w:r>
      <w:r w:rsidR="000D3685">
        <w:rPr>
          <w:rFonts w:ascii="Arial" w:hAnsi="Arial" w:cs="Arial"/>
          <w:sz w:val="24"/>
          <w:szCs w:val="24"/>
        </w:rPr>
        <w:t>8</w:t>
      </w:r>
      <w:r w:rsidR="000A4155">
        <w:rPr>
          <w:rFonts w:ascii="Arial" w:hAnsi="Arial" w:cs="Arial"/>
          <w:sz w:val="24"/>
          <w:szCs w:val="24"/>
        </w:rPr>
        <w:t xml:space="preserve"> ноября 20</w:t>
      </w:r>
      <w:r w:rsidR="000D3685">
        <w:rPr>
          <w:rFonts w:ascii="Arial" w:hAnsi="Arial" w:cs="Arial"/>
          <w:sz w:val="24"/>
          <w:szCs w:val="24"/>
        </w:rPr>
        <w:t>22</w:t>
      </w:r>
      <w:r w:rsidR="000A4155">
        <w:rPr>
          <w:rFonts w:ascii="Arial" w:hAnsi="Arial" w:cs="Arial"/>
          <w:sz w:val="24"/>
          <w:szCs w:val="24"/>
        </w:rPr>
        <w:t xml:space="preserve"> года № </w:t>
      </w:r>
      <w:r w:rsidR="000D3685">
        <w:rPr>
          <w:rFonts w:ascii="Arial" w:hAnsi="Arial" w:cs="Arial"/>
          <w:sz w:val="24"/>
          <w:szCs w:val="24"/>
        </w:rPr>
        <w:t>59</w:t>
      </w:r>
      <w:r w:rsidR="000A4155">
        <w:rPr>
          <w:rFonts w:ascii="Arial" w:hAnsi="Arial" w:cs="Arial"/>
          <w:sz w:val="24"/>
          <w:szCs w:val="24"/>
        </w:rPr>
        <w:t>-п следующие изменения:</w:t>
      </w:r>
    </w:p>
    <w:p w:rsidR="003545E3" w:rsidRDefault="003545E3" w:rsidP="000A415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пункте 2.3.4 после слов «Иными органами государственной власти» </w:t>
      </w:r>
      <w:r w:rsidR="005952D0">
        <w:rPr>
          <w:rFonts w:ascii="Arial" w:hAnsi="Arial" w:cs="Arial"/>
          <w:sz w:val="24"/>
          <w:szCs w:val="24"/>
        </w:rPr>
        <w:t>слова «органами государственной власти</w:t>
      </w:r>
      <w:proofErr w:type="gramStart"/>
      <w:r w:rsidR="005952D0">
        <w:rPr>
          <w:rFonts w:ascii="Arial" w:hAnsi="Arial" w:cs="Arial"/>
          <w:sz w:val="24"/>
          <w:szCs w:val="24"/>
        </w:rPr>
        <w:t>,»</w:t>
      </w:r>
      <w:proofErr w:type="gramEnd"/>
      <w:r w:rsidR="005952D0">
        <w:rPr>
          <w:rFonts w:ascii="Arial" w:hAnsi="Arial" w:cs="Arial"/>
          <w:sz w:val="24"/>
          <w:szCs w:val="24"/>
        </w:rPr>
        <w:t xml:space="preserve"> исключить;</w:t>
      </w:r>
    </w:p>
    <w:p w:rsidR="00780263" w:rsidRDefault="00187770" w:rsidP="000A415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пункте 2.10 слова «Приложению № 5» заменить словами «Приложению № 4»;</w:t>
      </w:r>
    </w:p>
    <w:p w:rsidR="003C3806" w:rsidRDefault="003C3806" w:rsidP="000A415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подпункт 38 пункта 2.11 изложить в следующей редакции:</w:t>
      </w:r>
    </w:p>
    <w:p w:rsidR="003C3806" w:rsidRDefault="003C3806" w:rsidP="000A415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DB413E">
        <w:rPr>
          <w:rFonts w:ascii="Arial" w:hAnsi="Arial" w:cs="Arial"/>
          <w:sz w:val="24"/>
          <w:szCs w:val="24"/>
        </w:rPr>
        <w:t>38)</w:t>
      </w:r>
      <w:r>
        <w:rPr>
          <w:rFonts w:ascii="Arial" w:hAnsi="Arial" w:cs="Arial"/>
          <w:sz w:val="24"/>
          <w:szCs w:val="24"/>
        </w:rPr>
        <w:t xml:space="preserve"> проектная документация на выполнение работ, связанных с пользованием </w:t>
      </w:r>
      <w:r w:rsidR="00DB413E">
        <w:rPr>
          <w:rFonts w:ascii="Arial" w:hAnsi="Arial" w:cs="Arial"/>
          <w:sz w:val="24"/>
          <w:szCs w:val="24"/>
        </w:rPr>
        <w:t>недрами,</w:t>
      </w:r>
      <w:r w:rsidR="00EA7F5D">
        <w:rPr>
          <w:rFonts w:ascii="Arial" w:hAnsi="Arial" w:cs="Arial"/>
          <w:sz w:val="24"/>
          <w:szCs w:val="24"/>
        </w:rPr>
        <w:t xml:space="preserve"> либо ее часть, пред</w:t>
      </w:r>
      <w:r>
        <w:rPr>
          <w:rFonts w:ascii="Arial" w:hAnsi="Arial" w:cs="Arial"/>
          <w:sz w:val="24"/>
          <w:szCs w:val="24"/>
        </w:rPr>
        <w:t>усматривающая осу</w:t>
      </w:r>
      <w:r w:rsidR="00EA7F5D">
        <w:rPr>
          <w:rFonts w:ascii="Arial" w:hAnsi="Arial" w:cs="Arial"/>
          <w:sz w:val="24"/>
          <w:szCs w:val="24"/>
        </w:rPr>
        <w:t>ществление соответствующей деятельности (за исключением сведений, содержащих государственную тайну)</w:t>
      </w:r>
      <w:proofErr w:type="gramStart"/>
      <w:r w:rsidR="00EA7F5D">
        <w:rPr>
          <w:rFonts w:ascii="Arial" w:hAnsi="Arial" w:cs="Arial"/>
          <w:sz w:val="24"/>
          <w:szCs w:val="24"/>
        </w:rPr>
        <w:t>;</w:t>
      </w:r>
      <w:r w:rsidR="00C04A1D">
        <w:rPr>
          <w:rFonts w:ascii="Arial" w:hAnsi="Arial" w:cs="Arial"/>
          <w:sz w:val="24"/>
          <w:szCs w:val="24"/>
        </w:rPr>
        <w:t>»</w:t>
      </w:r>
      <w:proofErr w:type="gramEnd"/>
      <w:r w:rsidR="00C04A1D">
        <w:rPr>
          <w:rFonts w:ascii="Arial" w:hAnsi="Arial" w:cs="Arial"/>
          <w:sz w:val="24"/>
          <w:szCs w:val="24"/>
        </w:rPr>
        <w:t>;</w:t>
      </w:r>
    </w:p>
    <w:p w:rsidR="00C04A1D" w:rsidRDefault="00C04A1D" w:rsidP="000A415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2.11 дополнить подпунктом 51 следующего содержания:</w:t>
      </w:r>
    </w:p>
    <w:p w:rsidR="00C04A1D" w:rsidRDefault="00C04A1D" w:rsidP="000A415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«51) документ, подтверждающий осуществление строительства и (или) реконструкцию объектов капитального строительства полностью за счет средств, полученных в качестве субсидии из федерального бюджета;</w:t>
      </w:r>
    </w:p>
    <w:p w:rsidR="00197A9F" w:rsidRDefault="00197A9F" w:rsidP="000A415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подпункты 14, 15, 16, 18, 19, 24, 25, 26, </w:t>
      </w:r>
      <w:r w:rsidR="00C47C79">
        <w:rPr>
          <w:rFonts w:ascii="Arial" w:hAnsi="Arial" w:cs="Arial"/>
          <w:sz w:val="24"/>
          <w:szCs w:val="24"/>
        </w:rPr>
        <w:t xml:space="preserve">32, 33, 34, 35, 36, 37, 39, 40, 41, </w:t>
      </w:r>
      <w:r w:rsidR="00B20EBD">
        <w:rPr>
          <w:rFonts w:ascii="Arial" w:hAnsi="Arial" w:cs="Arial"/>
          <w:sz w:val="24"/>
          <w:szCs w:val="24"/>
        </w:rPr>
        <w:t>42, 43, 44 пункта 2.11 исключить;</w:t>
      </w:r>
    </w:p>
    <w:p w:rsidR="00FA3452" w:rsidRDefault="00925581" w:rsidP="000A415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пункт 2.12 допо</w:t>
      </w:r>
      <w:r w:rsidR="00AD251E">
        <w:rPr>
          <w:rFonts w:ascii="Arial" w:hAnsi="Arial" w:cs="Arial"/>
          <w:sz w:val="24"/>
          <w:szCs w:val="24"/>
        </w:rPr>
        <w:t xml:space="preserve">лнить </w:t>
      </w:r>
      <w:r>
        <w:rPr>
          <w:rFonts w:ascii="Arial" w:hAnsi="Arial" w:cs="Arial"/>
          <w:sz w:val="24"/>
          <w:szCs w:val="24"/>
        </w:rPr>
        <w:t>подпунктами 16, 17, 18, 19, 20, 21, 22</w:t>
      </w:r>
      <w:r w:rsidR="00A23577">
        <w:rPr>
          <w:rFonts w:ascii="Arial" w:hAnsi="Arial" w:cs="Arial"/>
          <w:sz w:val="24"/>
          <w:szCs w:val="24"/>
        </w:rPr>
        <w:t>, 23, 24, 25, 26, 27, 28, 29, 30, 31, 32, 33, 34, 35, 36, 37, 38, 39, 40, 41</w:t>
      </w:r>
      <w:r w:rsidR="001A44EE">
        <w:rPr>
          <w:rFonts w:ascii="Arial" w:hAnsi="Arial" w:cs="Arial"/>
          <w:sz w:val="24"/>
          <w:szCs w:val="24"/>
        </w:rPr>
        <w:t>, 42, 43, 44, 45</w:t>
      </w:r>
      <w:r w:rsidR="00795D3E">
        <w:rPr>
          <w:rFonts w:ascii="Arial" w:hAnsi="Arial" w:cs="Arial"/>
          <w:sz w:val="24"/>
          <w:szCs w:val="24"/>
        </w:rPr>
        <w:t xml:space="preserve">, 46, 47, </w:t>
      </w:r>
      <w:r w:rsidR="001A44EE">
        <w:rPr>
          <w:rFonts w:ascii="Arial" w:hAnsi="Arial" w:cs="Arial"/>
          <w:sz w:val="24"/>
          <w:szCs w:val="24"/>
        </w:rPr>
        <w:t>48, 49, 50</w:t>
      </w:r>
      <w:r w:rsidR="006F1BFC">
        <w:rPr>
          <w:rFonts w:ascii="Arial" w:hAnsi="Arial" w:cs="Arial"/>
          <w:sz w:val="24"/>
          <w:szCs w:val="24"/>
        </w:rPr>
        <w:t xml:space="preserve">, 51, 52, 53, 54, 55, 56, 57, 58, 59, </w:t>
      </w:r>
      <w:r w:rsidR="00795D3E">
        <w:rPr>
          <w:rFonts w:ascii="Arial" w:hAnsi="Arial" w:cs="Arial"/>
          <w:sz w:val="24"/>
          <w:szCs w:val="24"/>
        </w:rPr>
        <w:t>60</w:t>
      </w:r>
      <w:r w:rsidR="006F1BFC">
        <w:rPr>
          <w:rFonts w:ascii="Arial" w:hAnsi="Arial" w:cs="Arial"/>
          <w:sz w:val="24"/>
          <w:szCs w:val="24"/>
        </w:rPr>
        <w:t xml:space="preserve">, 61, 62, 63, 64, </w:t>
      </w:r>
      <w:r w:rsidR="00795D3E">
        <w:rPr>
          <w:rFonts w:ascii="Arial" w:hAnsi="Arial" w:cs="Arial"/>
          <w:sz w:val="24"/>
          <w:szCs w:val="24"/>
        </w:rPr>
        <w:t>65</w:t>
      </w:r>
      <w:r w:rsidR="00351BA6">
        <w:rPr>
          <w:rFonts w:ascii="Arial" w:hAnsi="Arial" w:cs="Arial"/>
          <w:sz w:val="24"/>
          <w:szCs w:val="24"/>
        </w:rPr>
        <w:t xml:space="preserve"> следующего содержания:</w:t>
      </w:r>
      <w:proofErr w:type="gramEnd"/>
    </w:p>
    <w:p w:rsidR="00351BA6" w:rsidRDefault="00EB2B03" w:rsidP="000A415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351BA6">
        <w:rPr>
          <w:rFonts w:ascii="Arial" w:hAnsi="Arial" w:cs="Arial"/>
          <w:sz w:val="24"/>
          <w:szCs w:val="24"/>
        </w:rPr>
        <w:t xml:space="preserve">16) </w:t>
      </w:r>
      <w:r w:rsidR="00AD251E">
        <w:rPr>
          <w:rFonts w:ascii="Arial" w:hAnsi="Arial" w:cs="Arial"/>
          <w:sz w:val="24"/>
          <w:szCs w:val="24"/>
        </w:rPr>
        <w:t>договор аренды земельного участка</w:t>
      </w:r>
      <w:r w:rsidR="008F049F">
        <w:rPr>
          <w:rFonts w:ascii="Arial" w:hAnsi="Arial" w:cs="Arial"/>
          <w:sz w:val="24"/>
          <w:szCs w:val="24"/>
        </w:rPr>
        <w:t>;</w:t>
      </w:r>
    </w:p>
    <w:p w:rsidR="008F049F" w:rsidRDefault="008F049F" w:rsidP="000A415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17) документ, выданный арендодателем, подтверждающий уплату в полном объеме в добровольном порядке арендной платы по договору аренды земельного участка, а также неустойки, предусмотренной </w:t>
      </w:r>
      <w:r w:rsidR="005262AC">
        <w:rPr>
          <w:rFonts w:ascii="Arial" w:hAnsi="Arial" w:cs="Arial"/>
          <w:sz w:val="24"/>
          <w:szCs w:val="24"/>
        </w:rPr>
        <w:t>законодательством и договором аренды</w:t>
      </w:r>
      <w:r w:rsidR="007D1F80">
        <w:rPr>
          <w:rFonts w:ascii="Arial" w:hAnsi="Arial" w:cs="Arial"/>
          <w:sz w:val="24"/>
          <w:szCs w:val="24"/>
        </w:rPr>
        <w:t xml:space="preserve"> земельного  участка </w:t>
      </w:r>
      <w:r w:rsidR="00DF0EC9">
        <w:rPr>
          <w:rFonts w:ascii="Arial" w:hAnsi="Arial" w:cs="Arial"/>
          <w:sz w:val="24"/>
          <w:szCs w:val="24"/>
        </w:rPr>
        <w:t>(в случае нарушения сроков уплаты арендной платы по договору аренды земельного участка);</w:t>
      </w:r>
    </w:p>
    <w:p w:rsidR="00CA2DF4" w:rsidRDefault="00CA2DF4" w:rsidP="000A415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18) выписка из ЕГРН о правах отдельного лица на имевшиеся (имеющиеся) у него объекты недвижимости в отношении</w:t>
      </w:r>
      <w:r w:rsidR="007972BA">
        <w:rPr>
          <w:rFonts w:ascii="Arial" w:hAnsi="Arial" w:cs="Arial"/>
          <w:sz w:val="24"/>
          <w:szCs w:val="24"/>
        </w:rPr>
        <w:t xml:space="preserve"> заявителя (заявителей);</w:t>
      </w:r>
    </w:p>
    <w:p w:rsidR="007972BA" w:rsidRDefault="007972BA" w:rsidP="000A415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19) выписка из ЕГРН об объекте недвижимости в отношении земельного участка;</w:t>
      </w:r>
    </w:p>
    <w:p w:rsidR="00706B78" w:rsidRDefault="00706B78" w:rsidP="000A415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20) документ, подтверждающий, что гражданин состоит на учете в качестве нуждающегося в жилых помещениях, предоставляемых по договорам социального найма;</w:t>
      </w:r>
    </w:p>
    <w:p w:rsidR="008F7671" w:rsidRDefault="008F7671" w:rsidP="000A415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21) справка уполномоченного</w:t>
      </w:r>
      <w:r w:rsidR="00C61608">
        <w:rPr>
          <w:rFonts w:ascii="Arial" w:hAnsi="Arial" w:cs="Arial"/>
          <w:sz w:val="24"/>
          <w:szCs w:val="24"/>
        </w:rPr>
        <w:t xml:space="preserve"> органа о реабилитации, выданная в соответствии с Законом Российской Федерации</w:t>
      </w:r>
      <w:r w:rsidR="001006E7">
        <w:rPr>
          <w:rFonts w:ascii="Arial" w:hAnsi="Arial" w:cs="Arial"/>
          <w:sz w:val="24"/>
          <w:szCs w:val="24"/>
        </w:rPr>
        <w:t xml:space="preserve"> от 18 октября 1991 года №1761-1 «О реабилитации</w:t>
      </w:r>
      <w:r w:rsidR="00C0656A">
        <w:rPr>
          <w:rFonts w:ascii="Arial" w:hAnsi="Arial" w:cs="Arial"/>
          <w:sz w:val="24"/>
          <w:szCs w:val="24"/>
        </w:rPr>
        <w:t xml:space="preserve"> жертв политических репрессий» (для лиц, признанных реабилитированными в соответствии с Законом Российской Федерации от 18 октября 1991 года № 1761-1 «О реабилитации жертв политических репрессий»);</w:t>
      </w:r>
    </w:p>
    <w:p w:rsidR="0089469C" w:rsidRDefault="0089469C" w:rsidP="000A415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22) св</w:t>
      </w:r>
      <w:r w:rsidR="00A13F4B">
        <w:rPr>
          <w:rFonts w:ascii="Arial" w:hAnsi="Arial" w:cs="Arial"/>
          <w:sz w:val="24"/>
          <w:szCs w:val="24"/>
        </w:rPr>
        <w:t>едения о трудовой деятельности за периоды с 1 января 2020 года, оформленные в установленном законодательством порядке;</w:t>
      </w:r>
    </w:p>
    <w:p w:rsidR="00A13F4B" w:rsidRDefault="00A13F4B" w:rsidP="000A415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23) свидетельство о смерти одного из родителей;</w:t>
      </w:r>
    </w:p>
    <w:p w:rsidR="00A13F4B" w:rsidRDefault="00A13F4B" w:rsidP="000A415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24) </w:t>
      </w:r>
      <w:r w:rsidR="00200076">
        <w:rPr>
          <w:rFonts w:ascii="Arial" w:hAnsi="Arial" w:cs="Arial"/>
          <w:sz w:val="24"/>
          <w:szCs w:val="24"/>
        </w:rPr>
        <w:t>свидетельство о расторжении брака;</w:t>
      </w:r>
    </w:p>
    <w:p w:rsidR="00200076" w:rsidRDefault="00200076" w:rsidP="000A415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25) </w:t>
      </w:r>
      <w:r w:rsidR="007F00E1">
        <w:rPr>
          <w:rFonts w:ascii="Arial" w:hAnsi="Arial" w:cs="Arial"/>
          <w:sz w:val="24"/>
          <w:szCs w:val="24"/>
        </w:rPr>
        <w:t xml:space="preserve">справка о рождении, </w:t>
      </w:r>
      <w:r w:rsidR="00117708">
        <w:rPr>
          <w:rFonts w:ascii="Arial" w:hAnsi="Arial" w:cs="Arial"/>
          <w:sz w:val="24"/>
          <w:szCs w:val="24"/>
        </w:rPr>
        <w:t xml:space="preserve">выданная органом записи </w:t>
      </w:r>
      <w:r w:rsidR="00ED7BC7">
        <w:rPr>
          <w:rFonts w:ascii="Arial" w:hAnsi="Arial" w:cs="Arial"/>
          <w:sz w:val="24"/>
          <w:szCs w:val="24"/>
        </w:rPr>
        <w:t xml:space="preserve">актов гражданского состояния, </w:t>
      </w:r>
      <w:r w:rsidR="00117708">
        <w:rPr>
          <w:rFonts w:ascii="Arial" w:hAnsi="Arial" w:cs="Arial"/>
          <w:sz w:val="24"/>
          <w:szCs w:val="24"/>
        </w:rPr>
        <w:t>содержащая информацию о том,  что сведения об  отце ребенка внесены в запись акта о рождении на основании заявления матери ребенка;</w:t>
      </w:r>
    </w:p>
    <w:p w:rsidR="005262AC" w:rsidRDefault="00357C6E" w:rsidP="000A415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26) документ об  образовании;</w:t>
      </w:r>
    </w:p>
    <w:p w:rsidR="00357C6E" w:rsidRDefault="00DE70DC" w:rsidP="000A415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27) выписка из ЕГРН о правах отдельного лица на имевшиеся (имеющиеся) у него объекты недвижимости в отношении членов семьи;</w:t>
      </w:r>
    </w:p>
    <w:p w:rsidR="00DE70DC" w:rsidRDefault="00DE70DC" w:rsidP="000A415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28) </w:t>
      </w:r>
      <w:r w:rsidR="007F00E1">
        <w:rPr>
          <w:rFonts w:ascii="Arial" w:hAnsi="Arial" w:cs="Arial"/>
          <w:sz w:val="24"/>
          <w:szCs w:val="24"/>
        </w:rPr>
        <w:t>акт органа опеки и попечительства о назначении опекуна или попечителя;</w:t>
      </w:r>
    </w:p>
    <w:p w:rsidR="007F00E1" w:rsidRDefault="00192AA8" w:rsidP="000A415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29) договор социального найма</w:t>
      </w:r>
      <w:r w:rsidR="00E04FC5">
        <w:rPr>
          <w:rFonts w:ascii="Arial" w:hAnsi="Arial" w:cs="Arial"/>
          <w:sz w:val="24"/>
          <w:szCs w:val="24"/>
        </w:rPr>
        <w:t xml:space="preserve"> уничтоженного жилого помещения,  в случае, если уничтоженное жилое помещение передано заявителю (заявителям) по договору социального найма;</w:t>
      </w:r>
    </w:p>
    <w:p w:rsidR="006E1116" w:rsidRDefault="006E1116" w:rsidP="000A415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30) документ, выданный территориальным органом Министерства Российской Федерации</w:t>
      </w:r>
      <w:r w:rsidR="00A26C48">
        <w:rPr>
          <w:rFonts w:ascii="Arial" w:hAnsi="Arial" w:cs="Arial"/>
          <w:sz w:val="24"/>
          <w:szCs w:val="24"/>
        </w:rPr>
        <w:t xml:space="preserve"> по делам гражданской обороны,  чрезвычайным ситуациям и ликвидации последствий стихийных бедствий, подтверждающий факт уничтожения жилого помещения;</w:t>
      </w:r>
    </w:p>
    <w:p w:rsidR="00A26C48" w:rsidRDefault="00A26C48" w:rsidP="000A415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31)</w:t>
      </w:r>
      <w:r w:rsidR="00A17D60">
        <w:rPr>
          <w:rFonts w:ascii="Arial" w:hAnsi="Arial" w:cs="Arial"/>
          <w:sz w:val="24"/>
          <w:szCs w:val="24"/>
        </w:rPr>
        <w:t xml:space="preserve"> справка органа, уполномоченного на ведение учета граждан,  имеющих право на получение социальных выплат для приобретения жилья в связи с переселением из районов Крайнего Севера и </w:t>
      </w:r>
      <w:r w:rsidR="005317F3">
        <w:rPr>
          <w:rFonts w:ascii="Arial" w:hAnsi="Arial" w:cs="Arial"/>
          <w:sz w:val="24"/>
          <w:szCs w:val="24"/>
        </w:rPr>
        <w:t xml:space="preserve">приравненных к ним местностей, </w:t>
      </w:r>
      <w:r w:rsidR="00A17D60">
        <w:rPr>
          <w:rFonts w:ascii="Arial" w:hAnsi="Arial" w:cs="Arial"/>
          <w:sz w:val="24"/>
          <w:szCs w:val="24"/>
        </w:rPr>
        <w:t>о том,</w:t>
      </w:r>
      <w:r w:rsidR="005317F3">
        <w:rPr>
          <w:rFonts w:ascii="Arial" w:hAnsi="Arial" w:cs="Arial"/>
          <w:sz w:val="24"/>
          <w:szCs w:val="24"/>
        </w:rPr>
        <w:t xml:space="preserve"> что гражданин состоит на учете</w:t>
      </w:r>
      <w:r w:rsidR="00A17D60">
        <w:rPr>
          <w:rFonts w:ascii="Arial" w:hAnsi="Arial" w:cs="Arial"/>
          <w:sz w:val="24"/>
          <w:szCs w:val="24"/>
        </w:rPr>
        <w:t xml:space="preserve"> гражд</w:t>
      </w:r>
      <w:r w:rsidR="005317F3">
        <w:rPr>
          <w:rFonts w:ascii="Arial" w:hAnsi="Arial" w:cs="Arial"/>
          <w:sz w:val="24"/>
          <w:szCs w:val="24"/>
        </w:rPr>
        <w:t xml:space="preserve">ан, </w:t>
      </w:r>
      <w:r w:rsidR="00A17D60">
        <w:rPr>
          <w:rFonts w:ascii="Arial" w:hAnsi="Arial" w:cs="Arial"/>
          <w:sz w:val="24"/>
          <w:szCs w:val="24"/>
        </w:rPr>
        <w:t>имеющих право</w:t>
      </w:r>
      <w:r w:rsidR="005317F3">
        <w:rPr>
          <w:rFonts w:ascii="Arial" w:hAnsi="Arial" w:cs="Arial"/>
          <w:sz w:val="24"/>
          <w:szCs w:val="24"/>
        </w:rPr>
        <w:t xml:space="preserve"> на получение социальных выплат</w:t>
      </w:r>
      <w:r w:rsidR="00A17D60">
        <w:rPr>
          <w:rFonts w:ascii="Arial" w:hAnsi="Arial" w:cs="Arial"/>
          <w:sz w:val="24"/>
          <w:szCs w:val="24"/>
        </w:rPr>
        <w:t xml:space="preserve"> для приобретения </w:t>
      </w:r>
      <w:r w:rsidR="005317F3">
        <w:rPr>
          <w:rFonts w:ascii="Arial" w:hAnsi="Arial" w:cs="Arial"/>
          <w:sz w:val="24"/>
          <w:szCs w:val="24"/>
        </w:rPr>
        <w:t>жилья в связи с переселением из районов Крайнего Севера и приравненных к ним местностей</w:t>
      </w:r>
      <w:proofErr w:type="gramEnd"/>
      <w:r w:rsidR="005317F3">
        <w:rPr>
          <w:rFonts w:ascii="Arial" w:hAnsi="Arial" w:cs="Arial"/>
          <w:sz w:val="24"/>
          <w:szCs w:val="24"/>
        </w:rPr>
        <w:t xml:space="preserve"> и не получил соответствующую социальную выплату;</w:t>
      </w:r>
    </w:p>
    <w:p w:rsidR="006B652D" w:rsidRDefault="00855591" w:rsidP="000A415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32) сведения, подтверждающие факт установления инвалидности;</w:t>
      </w:r>
    </w:p>
    <w:p w:rsidR="008F2256" w:rsidRDefault="008F2256" w:rsidP="000A415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33) выписка из ЕГРН об объекте недвижимости в отношении жилого дома, </w:t>
      </w:r>
      <w:r w:rsidR="002506F5">
        <w:rPr>
          <w:rFonts w:ascii="Arial" w:hAnsi="Arial" w:cs="Arial"/>
          <w:sz w:val="24"/>
          <w:szCs w:val="24"/>
        </w:rPr>
        <w:t>расположенного на испрашиваемом земельном участке</w:t>
      </w:r>
      <w:r w:rsidR="00DB2404">
        <w:rPr>
          <w:rFonts w:ascii="Arial" w:hAnsi="Arial" w:cs="Arial"/>
          <w:sz w:val="24"/>
          <w:szCs w:val="24"/>
        </w:rPr>
        <w:t>;</w:t>
      </w:r>
    </w:p>
    <w:p w:rsidR="00DB2404" w:rsidRDefault="00DB2404" w:rsidP="000A415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34) договор передачи жилого помещения в собственность из специального жилищного фонда Иркутской области или договор социального найма жилого помещения, заключенный в соответствии с Законом Иркутской области</w:t>
      </w:r>
      <w:r w:rsidR="006512A1">
        <w:rPr>
          <w:rFonts w:ascii="Arial" w:hAnsi="Arial" w:cs="Arial"/>
          <w:sz w:val="24"/>
          <w:szCs w:val="24"/>
        </w:rPr>
        <w:t xml:space="preserve"> от 14 июля 2011 года № 76-ОЗ «Об отдельных мерах по подготовке части территории Иркутской области к затоплению» (далее - Закон № 76-п)</w:t>
      </w:r>
      <w:r w:rsidR="00496DDF">
        <w:rPr>
          <w:rFonts w:ascii="Arial" w:hAnsi="Arial" w:cs="Arial"/>
          <w:sz w:val="24"/>
          <w:szCs w:val="24"/>
        </w:rPr>
        <w:t xml:space="preserve"> (для граждан,  которым было предоставлено жилое помещение из государственного жилищного фонда Иркутской области, сформированного</w:t>
      </w:r>
      <w:proofErr w:type="gramEnd"/>
      <w:r w:rsidR="00496DDF">
        <w:rPr>
          <w:rFonts w:ascii="Arial" w:hAnsi="Arial" w:cs="Arial"/>
          <w:sz w:val="24"/>
          <w:szCs w:val="24"/>
        </w:rPr>
        <w:t xml:space="preserve"> </w:t>
      </w:r>
      <w:r w:rsidR="00B44992">
        <w:rPr>
          <w:rFonts w:ascii="Arial" w:hAnsi="Arial" w:cs="Arial"/>
          <w:sz w:val="24"/>
          <w:szCs w:val="24"/>
        </w:rPr>
        <w:t>в целях реализации Закона № 76-ОЗ, для членов семьи собственников жилых помещений, которым было предоставлено жилое помещение из  государственного жилищного фонда Иркутской области,  сформированного в  целях реализации Закона № 76-ОЗ,  учтенных при определении площади предоставленного жилого помещения);</w:t>
      </w:r>
    </w:p>
    <w:p w:rsidR="00115F8C" w:rsidRDefault="00115F8C" w:rsidP="000A415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35)</w:t>
      </w:r>
      <w:r w:rsidR="005125B2">
        <w:rPr>
          <w:rFonts w:ascii="Arial" w:hAnsi="Arial" w:cs="Arial"/>
          <w:sz w:val="24"/>
          <w:szCs w:val="24"/>
        </w:rPr>
        <w:t xml:space="preserve"> договор о предоставлении жилого помещения из специального жилищного фонда Иркутской области</w:t>
      </w:r>
      <w:r w:rsidR="00972E8A">
        <w:rPr>
          <w:rFonts w:ascii="Arial" w:hAnsi="Arial" w:cs="Arial"/>
          <w:sz w:val="24"/>
          <w:szCs w:val="24"/>
        </w:rPr>
        <w:t xml:space="preserve"> в собственность от 11 мар</w:t>
      </w:r>
      <w:r w:rsidR="005F29BD">
        <w:rPr>
          <w:rFonts w:ascii="Arial" w:hAnsi="Arial" w:cs="Arial"/>
          <w:sz w:val="24"/>
          <w:szCs w:val="24"/>
        </w:rPr>
        <w:t>та</w:t>
      </w:r>
      <w:r w:rsidR="00972E8A">
        <w:rPr>
          <w:rFonts w:ascii="Arial" w:hAnsi="Arial" w:cs="Arial"/>
          <w:sz w:val="24"/>
          <w:szCs w:val="24"/>
        </w:rPr>
        <w:t xml:space="preserve"> 2014 года № 29-ОЗ «О предоставлении жилых помещений </w:t>
      </w:r>
      <w:r w:rsidR="005F29BD">
        <w:rPr>
          <w:rFonts w:ascii="Arial" w:hAnsi="Arial" w:cs="Arial"/>
          <w:sz w:val="24"/>
          <w:szCs w:val="24"/>
        </w:rPr>
        <w:t>жилищного фонда Иркутской области и социальных  выплат</w:t>
      </w:r>
      <w:r w:rsidR="00D82996">
        <w:rPr>
          <w:rFonts w:ascii="Arial" w:hAnsi="Arial" w:cs="Arial"/>
          <w:sz w:val="24"/>
          <w:szCs w:val="24"/>
        </w:rPr>
        <w:t xml:space="preserve"> отдельным категориям граждан» (далее – Закон № 29-ОЗ) (для граждан, которым было предоставлено жилое помещение в собственность из государственного жилищного фонда Иркутской области, сформированного в целях реализации Закона № 29-ОЗ, для членов</w:t>
      </w:r>
      <w:proofErr w:type="gramEnd"/>
      <w:r w:rsidR="00D82996">
        <w:rPr>
          <w:rFonts w:ascii="Arial" w:hAnsi="Arial" w:cs="Arial"/>
          <w:sz w:val="24"/>
          <w:szCs w:val="24"/>
        </w:rPr>
        <w:t xml:space="preserve"> семьи с</w:t>
      </w:r>
      <w:r w:rsidR="0042545E">
        <w:rPr>
          <w:rFonts w:ascii="Arial" w:hAnsi="Arial" w:cs="Arial"/>
          <w:sz w:val="24"/>
          <w:szCs w:val="24"/>
        </w:rPr>
        <w:t xml:space="preserve">обственников жилых помещений, </w:t>
      </w:r>
      <w:r w:rsidR="00D82996">
        <w:rPr>
          <w:rFonts w:ascii="Arial" w:hAnsi="Arial" w:cs="Arial"/>
          <w:sz w:val="24"/>
          <w:szCs w:val="24"/>
        </w:rPr>
        <w:t>которым было предоставлено жилое помещение из государственного жилищного фонда Иркутской области</w:t>
      </w:r>
      <w:r w:rsidR="00951CDE">
        <w:rPr>
          <w:rFonts w:ascii="Arial" w:hAnsi="Arial" w:cs="Arial"/>
          <w:sz w:val="24"/>
          <w:szCs w:val="24"/>
        </w:rPr>
        <w:t>, сформированного  в целях реализации Закона № 29-ОЗ,  учтенных при определении площади предоставленного жилого помещения);</w:t>
      </w:r>
    </w:p>
    <w:p w:rsidR="00951CDE" w:rsidRDefault="00951CDE" w:rsidP="000A415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36)</w:t>
      </w:r>
      <w:r w:rsidR="004B7881">
        <w:rPr>
          <w:rFonts w:ascii="Arial" w:hAnsi="Arial" w:cs="Arial"/>
          <w:sz w:val="24"/>
          <w:szCs w:val="24"/>
        </w:rPr>
        <w:t xml:space="preserve"> договор о компенсации утраты права собс</w:t>
      </w:r>
      <w:r w:rsidR="0027524D">
        <w:rPr>
          <w:rFonts w:ascii="Arial" w:hAnsi="Arial" w:cs="Arial"/>
          <w:sz w:val="24"/>
          <w:szCs w:val="24"/>
        </w:rPr>
        <w:t xml:space="preserve">твенности на здание, строение, </w:t>
      </w:r>
      <w:r w:rsidR="004B7881">
        <w:rPr>
          <w:rFonts w:ascii="Arial" w:hAnsi="Arial" w:cs="Arial"/>
          <w:sz w:val="24"/>
          <w:szCs w:val="24"/>
        </w:rPr>
        <w:t xml:space="preserve">сооружение или объект незавершенного строительства, </w:t>
      </w:r>
      <w:r w:rsidR="005B4F8D">
        <w:rPr>
          <w:rFonts w:ascii="Arial" w:hAnsi="Arial" w:cs="Arial"/>
          <w:sz w:val="24"/>
          <w:szCs w:val="24"/>
        </w:rPr>
        <w:t xml:space="preserve">за исключением жилых помещений, находящихся в зоне затопления </w:t>
      </w:r>
      <w:proofErr w:type="spellStart"/>
      <w:r w:rsidR="005B4F8D">
        <w:rPr>
          <w:rFonts w:ascii="Arial" w:hAnsi="Arial" w:cs="Arial"/>
          <w:sz w:val="24"/>
          <w:szCs w:val="24"/>
        </w:rPr>
        <w:t>Богучанской</w:t>
      </w:r>
      <w:proofErr w:type="spellEnd"/>
      <w:r w:rsidR="005B4F8D">
        <w:rPr>
          <w:rFonts w:ascii="Arial" w:hAnsi="Arial" w:cs="Arial"/>
          <w:sz w:val="24"/>
          <w:szCs w:val="24"/>
        </w:rPr>
        <w:t xml:space="preserve"> ГЭС, заключенный в соответствии с Законом № 76-ОЗ</w:t>
      </w:r>
      <w:r w:rsidR="00FA79E3">
        <w:rPr>
          <w:rFonts w:ascii="Arial" w:hAnsi="Arial" w:cs="Arial"/>
          <w:sz w:val="24"/>
          <w:szCs w:val="24"/>
        </w:rPr>
        <w:t xml:space="preserve"> (для граждан,  которым была предоставлена денежная компенсация утрачиваемого  права собственности на объекты недвижимого имущества (за исключением жилых помещений) в соответствии с Законом № 76-ОЗ);</w:t>
      </w:r>
      <w:proofErr w:type="gramEnd"/>
    </w:p>
    <w:p w:rsidR="003D5AB3" w:rsidRDefault="0027524D" w:rsidP="000A415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37)</w:t>
      </w:r>
      <w:r w:rsidR="003D5AB3">
        <w:rPr>
          <w:rFonts w:ascii="Arial" w:hAnsi="Arial" w:cs="Arial"/>
          <w:sz w:val="24"/>
          <w:szCs w:val="24"/>
        </w:rPr>
        <w:t xml:space="preserve"> соглашение о предоставлении денежной компенсации утрачиваемого права собственности на учитываемое строение, заключенное</w:t>
      </w:r>
      <w:r>
        <w:rPr>
          <w:rFonts w:ascii="Arial" w:hAnsi="Arial" w:cs="Arial"/>
          <w:sz w:val="24"/>
          <w:szCs w:val="24"/>
        </w:rPr>
        <w:t xml:space="preserve"> в соответствии с</w:t>
      </w:r>
      <w:r w:rsidR="00317AAA">
        <w:rPr>
          <w:rFonts w:ascii="Arial" w:hAnsi="Arial" w:cs="Arial"/>
          <w:sz w:val="24"/>
          <w:szCs w:val="24"/>
        </w:rPr>
        <w:t xml:space="preserve"> Законом № 29-ОЗ (для  граждан,</w:t>
      </w:r>
      <w:r>
        <w:rPr>
          <w:rFonts w:ascii="Arial" w:hAnsi="Arial" w:cs="Arial"/>
          <w:sz w:val="24"/>
          <w:szCs w:val="24"/>
        </w:rPr>
        <w:t xml:space="preserve"> которым была предоставлена </w:t>
      </w:r>
      <w:r w:rsidR="005B66A3">
        <w:rPr>
          <w:rFonts w:ascii="Arial" w:hAnsi="Arial" w:cs="Arial"/>
          <w:sz w:val="24"/>
          <w:szCs w:val="24"/>
        </w:rPr>
        <w:t>денежная компенсация утрачиваемого права собственности на учитываемое строение в соответствии с законом № 29-ОЗ);</w:t>
      </w:r>
    </w:p>
    <w:p w:rsidR="00C01D88" w:rsidRDefault="002F138A" w:rsidP="000A415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38) соглашение о предоставлении денежной </w:t>
      </w:r>
      <w:r w:rsidR="007304E6">
        <w:rPr>
          <w:rFonts w:ascii="Arial" w:hAnsi="Arial" w:cs="Arial"/>
          <w:sz w:val="24"/>
          <w:szCs w:val="24"/>
        </w:rPr>
        <w:t>компенсации</w:t>
      </w:r>
      <w:r w:rsidR="00C01D88">
        <w:rPr>
          <w:rFonts w:ascii="Arial" w:hAnsi="Arial" w:cs="Arial"/>
          <w:sz w:val="24"/>
          <w:szCs w:val="24"/>
        </w:rPr>
        <w:t xml:space="preserve"> утрачиваемого права</w:t>
      </w:r>
      <w:r>
        <w:rPr>
          <w:rFonts w:ascii="Arial" w:hAnsi="Arial" w:cs="Arial"/>
          <w:sz w:val="24"/>
          <w:szCs w:val="24"/>
        </w:rPr>
        <w:t xml:space="preserve"> </w:t>
      </w:r>
      <w:r w:rsidR="00C01D88">
        <w:rPr>
          <w:rFonts w:ascii="Arial" w:hAnsi="Arial" w:cs="Arial"/>
          <w:sz w:val="24"/>
          <w:szCs w:val="24"/>
        </w:rPr>
        <w:t xml:space="preserve">собственности на учитываемый земельный участок, заключенное в соответствии с Законом № 29-ОЗ (для граждан, которым была предоставлена денежная компенсация утрачиваемого права собственности на учитываемый земельный участок </w:t>
      </w:r>
      <w:r w:rsidR="002925B3">
        <w:rPr>
          <w:rFonts w:ascii="Arial" w:hAnsi="Arial" w:cs="Arial"/>
          <w:sz w:val="24"/>
          <w:szCs w:val="24"/>
        </w:rPr>
        <w:t>в соответствии с Законом № 29-ОЗ);</w:t>
      </w:r>
    </w:p>
    <w:p w:rsidR="005262AC" w:rsidRDefault="000D731D" w:rsidP="000A415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39) документ, подтверждающий принадлежность гражданина к коренным малочисленным народам Севера, Сибири и Дальнего Востока Российской Федерации;</w:t>
      </w:r>
    </w:p>
    <w:p w:rsidR="00DC361F" w:rsidRDefault="00DC361F" w:rsidP="000A415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40) свидетельство о заключении брака (для супругов,  не достигших </w:t>
      </w:r>
      <w:r w:rsidR="007A480D">
        <w:rPr>
          <w:rFonts w:ascii="Arial" w:hAnsi="Arial" w:cs="Arial"/>
          <w:sz w:val="24"/>
          <w:szCs w:val="24"/>
        </w:rPr>
        <w:t xml:space="preserve">возраста 36 лет на дату подачи </w:t>
      </w:r>
      <w:r>
        <w:rPr>
          <w:rFonts w:ascii="Arial" w:hAnsi="Arial" w:cs="Arial"/>
          <w:sz w:val="24"/>
          <w:szCs w:val="24"/>
        </w:rPr>
        <w:t>заявления</w:t>
      </w:r>
      <w:r w:rsidR="007A480D">
        <w:rPr>
          <w:rFonts w:ascii="Arial" w:hAnsi="Arial" w:cs="Arial"/>
          <w:sz w:val="24"/>
          <w:szCs w:val="24"/>
        </w:rPr>
        <w:t xml:space="preserve"> о предварительном согласовании предоставления земельного </w:t>
      </w:r>
      <w:r w:rsidR="00803CC9">
        <w:rPr>
          <w:rFonts w:ascii="Arial" w:hAnsi="Arial" w:cs="Arial"/>
          <w:sz w:val="24"/>
          <w:szCs w:val="24"/>
        </w:rPr>
        <w:t xml:space="preserve">участка в собственность бесплатно или </w:t>
      </w:r>
      <w:r w:rsidR="009D641C">
        <w:rPr>
          <w:rFonts w:ascii="Arial" w:hAnsi="Arial" w:cs="Arial"/>
          <w:sz w:val="24"/>
          <w:szCs w:val="24"/>
        </w:rPr>
        <w:t xml:space="preserve">заявления о предоставлении земельного участка </w:t>
      </w:r>
      <w:r w:rsidR="00975E38">
        <w:rPr>
          <w:rFonts w:ascii="Arial" w:hAnsi="Arial" w:cs="Arial"/>
          <w:sz w:val="24"/>
          <w:szCs w:val="24"/>
        </w:rPr>
        <w:t>в собственность бесплатно);</w:t>
      </w:r>
    </w:p>
    <w:p w:rsidR="008001F9" w:rsidRDefault="008001F9" w:rsidP="000A415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41)</w:t>
      </w:r>
      <w:r w:rsidR="00D1714C">
        <w:rPr>
          <w:rFonts w:ascii="Arial" w:hAnsi="Arial" w:cs="Arial"/>
          <w:sz w:val="24"/>
          <w:szCs w:val="24"/>
        </w:rPr>
        <w:t xml:space="preserve"> сведения о садоводческом или огородническом некомме</w:t>
      </w:r>
      <w:r w:rsidR="00805F32">
        <w:rPr>
          <w:rFonts w:ascii="Arial" w:hAnsi="Arial" w:cs="Arial"/>
          <w:sz w:val="24"/>
          <w:szCs w:val="24"/>
        </w:rPr>
        <w:t xml:space="preserve">рческом товариществе, </w:t>
      </w:r>
      <w:r w:rsidR="00D1714C">
        <w:rPr>
          <w:rFonts w:ascii="Arial" w:hAnsi="Arial" w:cs="Arial"/>
          <w:sz w:val="24"/>
          <w:szCs w:val="24"/>
        </w:rPr>
        <w:t xml:space="preserve">созданном из числа пострадавших </w:t>
      </w:r>
      <w:r w:rsidR="00FA2A39">
        <w:rPr>
          <w:rFonts w:ascii="Arial" w:hAnsi="Arial" w:cs="Arial"/>
          <w:sz w:val="24"/>
          <w:szCs w:val="24"/>
        </w:rPr>
        <w:t>граждан, содержащихся в едином государственном реестре юридических лиц;</w:t>
      </w:r>
    </w:p>
    <w:p w:rsidR="00DC361F" w:rsidRDefault="00805F32" w:rsidP="000A415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42) выписка из ЕГРН об объекте недвижимости (об испрашиваемом земельном участке);</w:t>
      </w:r>
    </w:p>
    <w:p w:rsidR="00F905E4" w:rsidRDefault="00F905E4" w:rsidP="000A415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43) договор аренды исходного земельного участка, в том числе предоставленного для комплексного развития территории;</w:t>
      </w:r>
    </w:p>
    <w:p w:rsidR="00B54DE3" w:rsidRDefault="00B54DE3" w:rsidP="000A415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44) утвержденный проект планировки и утвержденный проект межевания территории;</w:t>
      </w:r>
    </w:p>
    <w:p w:rsidR="00B54DE3" w:rsidRDefault="00B54DE3" w:rsidP="000A415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45) договор или решение о комплексном развитии территории;</w:t>
      </w:r>
    </w:p>
    <w:p w:rsidR="00B54DE3" w:rsidRDefault="00D82ACA" w:rsidP="000A415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46) сведения о трудовой деятельности;</w:t>
      </w:r>
    </w:p>
    <w:p w:rsidR="00B12072" w:rsidRDefault="00B12072" w:rsidP="000A415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47) решение о предварительном</w:t>
      </w:r>
      <w:r w:rsidR="00792ADF">
        <w:rPr>
          <w:rFonts w:ascii="Arial" w:hAnsi="Arial" w:cs="Arial"/>
          <w:sz w:val="24"/>
          <w:szCs w:val="24"/>
        </w:rPr>
        <w:t xml:space="preserve"> согласовании предоставления земельного участка;</w:t>
      </w:r>
    </w:p>
    <w:p w:rsidR="00792ADF" w:rsidRDefault="00792ADF" w:rsidP="000A415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48) свидетельство о внесении казачьего общества в государственный реестр казачьих обществ в Российской Федерации;</w:t>
      </w:r>
    </w:p>
    <w:p w:rsidR="00BF6390" w:rsidRDefault="00BF6390" w:rsidP="000A415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49) свидетельство, удостоверяющее регистрацию лица в качестве резидента особой экономической зоны;</w:t>
      </w:r>
    </w:p>
    <w:p w:rsidR="00116191" w:rsidRDefault="00116191" w:rsidP="000A415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50) соглашение об управлении особой экономической зоной;</w:t>
      </w:r>
    </w:p>
    <w:p w:rsidR="00697E88" w:rsidRDefault="00697E88" w:rsidP="000A415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51) соглашение о взаимодействии в сфере </w:t>
      </w:r>
      <w:r w:rsidR="005A758B">
        <w:rPr>
          <w:rFonts w:ascii="Arial" w:hAnsi="Arial" w:cs="Arial"/>
          <w:sz w:val="24"/>
          <w:szCs w:val="24"/>
        </w:rPr>
        <w:t>развития инфраструктуры особой экономической зоны;</w:t>
      </w:r>
    </w:p>
    <w:p w:rsidR="002951CB" w:rsidRDefault="002951CB" w:rsidP="000A415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52) концессионное соглашение;</w:t>
      </w:r>
    </w:p>
    <w:p w:rsidR="002951CB" w:rsidRDefault="002951CB" w:rsidP="000A415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53) договор об освоении территории в целях строительства и эксплуатации наемного дома коммерческого использования;</w:t>
      </w:r>
    </w:p>
    <w:p w:rsidR="002951CB" w:rsidRDefault="002951CB" w:rsidP="000A415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54) договор об освоении территории в целях строительства и эксплуатации наемного дома социального использования;</w:t>
      </w:r>
    </w:p>
    <w:p w:rsidR="005262AC" w:rsidRDefault="005E703A" w:rsidP="000A415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55) специальный инвестиционный контракт;</w:t>
      </w:r>
    </w:p>
    <w:p w:rsidR="005E703A" w:rsidRDefault="005E703A" w:rsidP="000A415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56) </w:t>
      </w:r>
      <w:proofErr w:type="spellStart"/>
      <w:r>
        <w:rPr>
          <w:rFonts w:ascii="Arial" w:hAnsi="Arial" w:cs="Arial"/>
          <w:sz w:val="24"/>
          <w:szCs w:val="24"/>
        </w:rPr>
        <w:t>охотхозяйственное</w:t>
      </w:r>
      <w:proofErr w:type="spellEnd"/>
      <w:r>
        <w:rPr>
          <w:rFonts w:ascii="Arial" w:hAnsi="Arial" w:cs="Arial"/>
          <w:sz w:val="24"/>
          <w:szCs w:val="24"/>
        </w:rPr>
        <w:t xml:space="preserve"> соглашение;</w:t>
      </w:r>
    </w:p>
    <w:p w:rsidR="005262AC" w:rsidRDefault="00062E1D" w:rsidP="000A415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57) инвестиционная декларация, </w:t>
      </w:r>
      <w:r w:rsidR="001E52CA">
        <w:rPr>
          <w:rFonts w:ascii="Arial" w:hAnsi="Arial" w:cs="Arial"/>
          <w:sz w:val="24"/>
          <w:szCs w:val="24"/>
        </w:rPr>
        <w:t>в состав которой представлен инвестиционный проект;</w:t>
      </w:r>
    </w:p>
    <w:p w:rsidR="005E703A" w:rsidRDefault="00062E1D" w:rsidP="000A415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58) договор об условиях деятельности в свободной  экономической зоне;</w:t>
      </w:r>
    </w:p>
    <w:p w:rsidR="00E03054" w:rsidRDefault="00E03054" w:rsidP="000A415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59) инвестиционная декларация</w:t>
      </w:r>
      <w:r w:rsidR="00A817E5">
        <w:rPr>
          <w:rFonts w:ascii="Arial" w:hAnsi="Arial" w:cs="Arial"/>
          <w:sz w:val="24"/>
          <w:szCs w:val="24"/>
        </w:rPr>
        <w:t>;</w:t>
      </w:r>
    </w:p>
    <w:p w:rsidR="00A817E5" w:rsidRDefault="00A817E5" w:rsidP="000A415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60) свидетельство о включении юридического лица, индивидуального предпринимателя в единый реестр участников свободной экономической зоны;</w:t>
      </w:r>
    </w:p>
    <w:p w:rsidR="00340C37" w:rsidRDefault="00340C37" w:rsidP="000A4155">
      <w:pPr>
        <w:pStyle w:val="a5"/>
        <w:tabs>
          <w:tab w:val="center" w:pos="751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61) договор безвозмездного пользования зданием, сооружением, если право </w:t>
      </w:r>
      <w:r w:rsidR="009E2E7E">
        <w:rPr>
          <w:rFonts w:ascii="Arial" w:hAnsi="Arial" w:cs="Arial"/>
          <w:sz w:val="24"/>
          <w:szCs w:val="24"/>
        </w:rPr>
        <w:t>на такое здание, сооружение не зарегистрировано в ЕГРН;</w:t>
      </w:r>
    </w:p>
    <w:p w:rsidR="00340C37" w:rsidRDefault="003516E4" w:rsidP="000A4155">
      <w:pPr>
        <w:pStyle w:val="a5"/>
        <w:tabs>
          <w:tab w:val="center" w:pos="751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62) договор найма служебного жилого помещения;</w:t>
      </w:r>
    </w:p>
    <w:p w:rsidR="003516E4" w:rsidRDefault="0074188A" w:rsidP="000A4155">
      <w:pPr>
        <w:pStyle w:val="a5"/>
        <w:tabs>
          <w:tab w:val="center" w:pos="751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63) решение о создании некоммерческой организации;</w:t>
      </w:r>
    </w:p>
    <w:p w:rsidR="0074188A" w:rsidRDefault="0074188A" w:rsidP="000A4155">
      <w:pPr>
        <w:pStyle w:val="a5"/>
        <w:tabs>
          <w:tab w:val="center" w:pos="751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64)</w:t>
      </w:r>
      <w:r w:rsidR="0029477B">
        <w:rPr>
          <w:rFonts w:ascii="Arial" w:hAnsi="Arial" w:cs="Arial"/>
          <w:sz w:val="24"/>
          <w:szCs w:val="24"/>
        </w:rPr>
        <w:t xml:space="preserve"> государственный контракт;</w:t>
      </w:r>
    </w:p>
    <w:p w:rsidR="0029477B" w:rsidRDefault="0029477B" w:rsidP="000A4155">
      <w:pPr>
        <w:pStyle w:val="a5"/>
        <w:tabs>
          <w:tab w:val="center" w:pos="751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65) решение субъекта Российской Федерации о создании некоммерческой организации</w:t>
      </w:r>
      <w:proofErr w:type="gramStart"/>
      <w:r>
        <w:rPr>
          <w:rFonts w:ascii="Arial" w:hAnsi="Arial" w:cs="Arial"/>
          <w:sz w:val="24"/>
          <w:szCs w:val="24"/>
        </w:rPr>
        <w:t>;</w:t>
      </w:r>
      <w:r w:rsidR="00EB2B03">
        <w:rPr>
          <w:rFonts w:ascii="Arial" w:hAnsi="Arial" w:cs="Arial"/>
          <w:sz w:val="24"/>
          <w:szCs w:val="24"/>
        </w:rPr>
        <w:t>»</w:t>
      </w:r>
      <w:proofErr w:type="gramEnd"/>
      <w:r w:rsidR="00EB2B03">
        <w:rPr>
          <w:rFonts w:ascii="Arial" w:hAnsi="Arial" w:cs="Arial"/>
          <w:sz w:val="24"/>
          <w:szCs w:val="24"/>
        </w:rPr>
        <w:t>;</w:t>
      </w:r>
    </w:p>
    <w:p w:rsidR="00794590" w:rsidRDefault="00C50965" w:rsidP="000A4155">
      <w:pPr>
        <w:pStyle w:val="a5"/>
        <w:tabs>
          <w:tab w:val="center" w:pos="751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</w:t>
      </w:r>
      <w:r w:rsidR="00794590">
        <w:rPr>
          <w:rFonts w:ascii="Arial" w:hAnsi="Arial" w:cs="Arial"/>
          <w:sz w:val="24"/>
          <w:szCs w:val="24"/>
        </w:rPr>
        <w:t xml:space="preserve"> пункте 2.19.5 после слов «проект межевания территории» дополнить словами «</w:t>
      </w:r>
      <w:r>
        <w:rPr>
          <w:rFonts w:ascii="Arial" w:hAnsi="Arial" w:cs="Arial"/>
          <w:sz w:val="24"/>
          <w:szCs w:val="24"/>
        </w:rPr>
        <w:t xml:space="preserve">, </w:t>
      </w:r>
      <w:r w:rsidR="00794590">
        <w:rPr>
          <w:rFonts w:ascii="Arial" w:hAnsi="Arial" w:cs="Arial"/>
          <w:sz w:val="24"/>
          <w:szCs w:val="24"/>
        </w:rPr>
        <w:t>за исключением случаев, установленных федеральными законами»;</w:t>
      </w:r>
    </w:p>
    <w:p w:rsidR="00C50965" w:rsidRDefault="00834DE0" w:rsidP="000A4155">
      <w:pPr>
        <w:pStyle w:val="a5"/>
        <w:tabs>
          <w:tab w:val="center" w:pos="751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пункте 2.19.30 после слов «срок </w:t>
      </w:r>
      <w:proofErr w:type="gramStart"/>
      <w:r>
        <w:rPr>
          <w:rFonts w:ascii="Arial" w:hAnsi="Arial" w:cs="Arial"/>
          <w:sz w:val="24"/>
          <w:szCs w:val="24"/>
        </w:rPr>
        <w:t>действия</w:t>
      </w:r>
      <w:proofErr w:type="gramEnd"/>
      <w:r>
        <w:rPr>
          <w:rFonts w:ascii="Arial" w:hAnsi="Arial" w:cs="Arial"/>
          <w:sz w:val="24"/>
          <w:szCs w:val="24"/>
        </w:rPr>
        <w:t xml:space="preserve"> которого не истек» дополнить словами «, и с </w:t>
      </w:r>
      <w:r w:rsidR="006B31AA">
        <w:rPr>
          <w:rFonts w:ascii="Arial" w:hAnsi="Arial" w:cs="Arial"/>
          <w:sz w:val="24"/>
          <w:szCs w:val="24"/>
        </w:rPr>
        <w:t>заявлением о предоставлении земельного участка обратилось иное не указанное в этом решении лицо»;</w:t>
      </w:r>
    </w:p>
    <w:p w:rsidR="00EB2B03" w:rsidRDefault="00EB2B03" w:rsidP="00EB2B0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2.19 дополнить подпунк</w:t>
      </w:r>
      <w:r w:rsidR="00C6708E">
        <w:rPr>
          <w:rFonts w:ascii="Arial" w:hAnsi="Arial" w:cs="Arial"/>
          <w:sz w:val="24"/>
          <w:szCs w:val="24"/>
        </w:rPr>
        <w:t xml:space="preserve">тами 2.19.32, 2.19.33, 2.19.34, 2.19.35, </w:t>
      </w:r>
      <w:r>
        <w:rPr>
          <w:rFonts w:ascii="Arial" w:hAnsi="Arial" w:cs="Arial"/>
          <w:sz w:val="24"/>
          <w:szCs w:val="24"/>
        </w:rPr>
        <w:t>2.19.36 следующего содержания:</w:t>
      </w:r>
    </w:p>
    <w:p w:rsidR="00EB2B03" w:rsidRDefault="008B69C7" w:rsidP="00EB2B0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«2.19.32. с заявлением о предварительном согласовании предоставления земельного участка в собственность бесплатно обратились граждане,  не обладающие в соотве</w:t>
      </w:r>
      <w:r w:rsidR="00E94299">
        <w:rPr>
          <w:rFonts w:ascii="Arial" w:hAnsi="Arial" w:cs="Arial"/>
          <w:sz w:val="24"/>
          <w:szCs w:val="24"/>
        </w:rPr>
        <w:t>тс</w:t>
      </w:r>
      <w:r>
        <w:rPr>
          <w:rFonts w:ascii="Arial" w:hAnsi="Arial" w:cs="Arial"/>
          <w:sz w:val="24"/>
          <w:szCs w:val="24"/>
        </w:rPr>
        <w:t>т</w:t>
      </w:r>
      <w:r w:rsidR="00E94299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ии с Земельным кодексом</w:t>
      </w:r>
      <w:r w:rsidR="000C1480">
        <w:rPr>
          <w:rFonts w:ascii="Arial" w:hAnsi="Arial" w:cs="Arial"/>
          <w:sz w:val="24"/>
          <w:szCs w:val="24"/>
        </w:rPr>
        <w:t xml:space="preserve"> Российской Фед</w:t>
      </w:r>
      <w:r w:rsidR="008F1DD7">
        <w:rPr>
          <w:rFonts w:ascii="Arial" w:hAnsi="Arial" w:cs="Arial"/>
          <w:sz w:val="24"/>
          <w:szCs w:val="24"/>
        </w:rPr>
        <w:t xml:space="preserve">ерации, федеральными законами, </w:t>
      </w:r>
      <w:r w:rsidR="000C1480">
        <w:rPr>
          <w:rFonts w:ascii="Arial" w:hAnsi="Arial" w:cs="Arial"/>
          <w:sz w:val="24"/>
          <w:szCs w:val="24"/>
        </w:rPr>
        <w:t>Законом Иркутской области</w:t>
      </w:r>
      <w:r w:rsidR="008F1DD7">
        <w:rPr>
          <w:rFonts w:ascii="Arial" w:hAnsi="Arial" w:cs="Arial"/>
          <w:sz w:val="24"/>
          <w:szCs w:val="24"/>
        </w:rPr>
        <w:t xml:space="preserve"> </w:t>
      </w:r>
      <w:r w:rsidR="001F6B77">
        <w:rPr>
          <w:rFonts w:ascii="Arial" w:hAnsi="Arial" w:cs="Arial"/>
          <w:sz w:val="24"/>
          <w:szCs w:val="24"/>
        </w:rPr>
        <w:t>от 28 декабря 2015 года № 146-О</w:t>
      </w:r>
      <w:r w:rsidR="008F1DD7">
        <w:rPr>
          <w:rFonts w:ascii="Arial" w:hAnsi="Arial" w:cs="Arial"/>
          <w:sz w:val="24"/>
          <w:szCs w:val="24"/>
        </w:rPr>
        <w:t>З «О бесплатном предоставлении земельных участков в собственность  граждан» правом на предоставление земельного</w:t>
      </w:r>
      <w:r w:rsidR="000C1480">
        <w:rPr>
          <w:rFonts w:ascii="Arial" w:hAnsi="Arial" w:cs="Arial"/>
          <w:sz w:val="24"/>
          <w:szCs w:val="24"/>
        </w:rPr>
        <w:t xml:space="preserve"> </w:t>
      </w:r>
      <w:r w:rsidR="008F1DD7">
        <w:rPr>
          <w:rFonts w:ascii="Arial" w:hAnsi="Arial" w:cs="Arial"/>
          <w:sz w:val="24"/>
          <w:szCs w:val="24"/>
        </w:rPr>
        <w:t>участка в собственность бесплатно;</w:t>
      </w:r>
    </w:p>
    <w:p w:rsidR="00A64EA6" w:rsidRDefault="00A64EA6" w:rsidP="00EB2B0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2.19.33. принято решение о предварительном согласовании предоставления заявителю (одному из заявителей) земельного участка в собственность бесплатно;</w:t>
      </w:r>
    </w:p>
    <w:p w:rsidR="00C6708E" w:rsidRDefault="009A155A" w:rsidP="00EB2B0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2.19.34. заявителю (одному из заявителей) предоставлен земельный участок в бе</w:t>
      </w:r>
      <w:r w:rsidR="00313FF6">
        <w:rPr>
          <w:rFonts w:ascii="Arial" w:hAnsi="Arial" w:cs="Arial"/>
          <w:sz w:val="24"/>
          <w:szCs w:val="24"/>
        </w:rPr>
        <w:t>звозмездное пользование в соответствии с подпунктами 6,  7 пункта 2 статьи 39.10 Земельного кодекса Российской Федерации;</w:t>
      </w:r>
    </w:p>
    <w:p w:rsidR="00221952" w:rsidRDefault="00221952" w:rsidP="00EB2B0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2.19.35. с заявлением о предварительном согласовании предоставления земельного участка в собственность бесплатно обратились граждане, не состоящие на земельном учете, за исключением случаев обращения с указанным заявлением фермеров, инвалидов, </w:t>
      </w:r>
      <w:r w:rsidR="00797803">
        <w:rPr>
          <w:rFonts w:ascii="Arial" w:hAnsi="Arial" w:cs="Arial"/>
          <w:sz w:val="24"/>
          <w:szCs w:val="24"/>
        </w:rPr>
        <w:t>пострадавших граждан от пожара, пострадавших граждан, граждан, утративших участок, гражданам, удостоенным званий Героя Советского Союза, Героя Российской Федерации или являющимся полным кавалером ордена Славы;</w:t>
      </w:r>
      <w:proofErr w:type="gramEnd"/>
    </w:p>
    <w:p w:rsidR="003C3806" w:rsidRDefault="00F572DB" w:rsidP="00B975F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2.19.36. граждане,  состоящие на земельном учете, обратились с заявлением о предварительном согласовании</w:t>
      </w:r>
      <w:r w:rsidR="00036C15">
        <w:rPr>
          <w:rFonts w:ascii="Arial" w:hAnsi="Arial" w:cs="Arial"/>
          <w:sz w:val="24"/>
          <w:szCs w:val="24"/>
        </w:rPr>
        <w:t xml:space="preserve"> предоставления земельного участка в собственность бесплатно не в порядке очередности их </w:t>
      </w:r>
      <w:r w:rsidR="00715EA9">
        <w:rPr>
          <w:rFonts w:ascii="Arial" w:hAnsi="Arial" w:cs="Arial"/>
          <w:sz w:val="24"/>
          <w:szCs w:val="24"/>
        </w:rPr>
        <w:t>постановки на земельный учет,  за исключением случаев</w:t>
      </w:r>
      <w:r w:rsidR="0052762D">
        <w:rPr>
          <w:rFonts w:ascii="Arial" w:hAnsi="Arial" w:cs="Arial"/>
          <w:sz w:val="24"/>
          <w:szCs w:val="24"/>
        </w:rPr>
        <w:t xml:space="preserve"> обращения заявителей в порядке публичного предложения, предусмотренного статьей 6.1 Закона Иркутской области </w:t>
      </w:r>
      <w:r w:rsidR="001F6B77">
        <w:rPr>
          <w:rFonts w:ascii="Arial" w:hAnsi="Arial" w:cs="Arial"/>
          <w:sz w:val="24"/>
          <w:szCs w:val="24"/>
        </w:rPr>
        <w:t>от 28 декабря 2015 года № 146-О</w:t>
      </w:r>
      <w:r w:rsidR="00B975F8">
        <w:rPr>
          <w:rFonts w:ascii="Arial" w:hAnsi="Arial" w:cs="Arial"/>
          <w:sz w:val="24"/>
          <w:szCs w:val="24"/>
        </w:rPr>
        <w:t>З «О бесплатном предоставлении земельных участков в собственность  граждан»</w:t>
      </w:r>
      <w:r w:rsidR="009312DC">
        <w:rPr>
          <w:rFonts w:ascii="Arial" w:hAnsi="Arial" w:cs="Arial"/>
          <w:sz w:val="24"/>
          <w:szCs w:val="24"/>
        </w:rPr>
        <w:t>.»;</w:t>
      </w:r>
      <w:proofErr w:type="gramEnd"/>
    </w:p>
    <w:p w:rsidR="003C3806" w:rsidRDefault="00071AFD" w:rsidP="000A4155">
      <w:pPr>
        <w:pStyle w:val="a5"/>
        <w:tabs>
          <w:tab w:val="center" w:pos="751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пункте 2.19.5 </w:t>
      </w:r>
      <w:r w:rsidR="007E2092">
        <w:rPr>
          <w:rFonts w:ascii="Arial" w:hAnsi="Arial" w:cs="Arial"/>
          <w:sz w:val="24"/>
          <w:szCs w:val="24"/>
        </w:rPr>
        <w:t xml:space="preserve">во втором столбце таблицы </w:t>
      </w:r>
      <w:r>
        <w:rPr>
          <w:rFonts w:ascii="Arial" w:hAnsi="Arial" w:cs="Arial"/>
          <w:sz w:val="24"/>
          <w:szCs w:val="24"/>
        </w:rPr>
        <w:t>Приложения № 3 к Регламенту после слов «проект межевания территории»</w:t>
      </w:r>
      <w:r w:rsidR="00282D3A">
        <w:rPr>
          <w:rFonts w:ascii="Arial" w:hAnsi="Arial" w:cs="Arial"/>
          <w:sz w:val="24"/>
          <w:szCs w:val="24"/>
        </w:rPr>
        <w:t xml:space="preserve">  дополнить словами «, за исключением случаев, установленных федеральными законами»</w:t>
      </w:r>
      <w:r w:rsidR="00B63E4B">
        <w:rPr>
          <w:rFonts w:ascii="Arial" w:hAnsi="Arial" w:cs="Arial"/>
          <w:sz w:val="24"/>
          <w:szCs w:val="24"/>
        </w:rPr>
        <w:t>;</w:t>
      </w:r>
    </w:p>
    <w:p w:rsidR="003516E4" w:rsidRDefault="007E2092" w:rsidP="000A4155">
      <w:pPr>
        <w:pStyle w:val="a5"/>
        <w:tabs>
          <w:tab w:val="center" w:pos="751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пункте 2.19.30 во втором столбце таблицы Приложения № 3 к Регламенту</w:t>
      </w:r>
      <w:r w:rsidR="0003387E" w:rsidRPr="0003387E">
        <w:rPr>
          <w:rFonts w:ascii="Arial" w:hAnsi="Arial" w:cs="Arial"/>
          <w:sz w:val="24"/>
          <w:szCs w:val="24"/>
        </w:rPr>
        <w:t xml:space="preserve"> </w:t>
      </w:r>
      <w:r w:rsidR="0003387E">
        <w:rPr>
          <w:rFonts w:ascii="Arial" w:hAnsi="Arial" w:cs="Arial"/>
          <w:sz w:val="24"/>
          <w:szCs w:val="24"/>
        </w:rPr>
        <w:t xml:space="preserve"> после слов «срок </w:t>
      </w:r>
      <w:proofErr w:type="gramStart"/>
      <w:r w:rsidR="0003387E">
        <w:rPr>
          <w:rFonts w:ascii="Arial" w:hAnsi="Arial" w:cs="Arial"/>
          <w:sz w:val="24"/>
          <w:szCs w:val="24"/>
        </w:rPr>
        <w:t>действия</w:t>
      </w:r>
      <w:proofErr w:type="gramEnd"/>
      <w:r w:rsidR="0003387E">
        <w:rPr>
          <w:rFonts w:ascii="Arial" w:hAnsi="Arial" w:cs="Arial"/>
          <w:sz w:val="24"/>
          <w:szCs w:val="24"/>
        </w:rPr>
        <w:t xml:space="preserve"> которого не истек» дополнить словами «, и с заявлением о предоставлении земельного участка обратилось иное не указанное в этом решении лицо»</w:t>
      </w:r>
      <w:r w:rsidR="00794BBD">
        <w:rPr>
          <w:rFonts w:ascii="Arial" w:hAnsi="Arial" w:cs="Arial"/>
          <w:sz w:val="24"/>
          <w:szCs w:val="24"/>
        </w:rPr>
        <w:t>;</w:t>
      </w:r>
    </w:p>
    <w:p w:rsidR="00A15408" w:rsidRDefault="00A15408" w:rsidP="000A4155">
      <w:pPr>
        <w:pStyle w:val="a5"/>
        <w:tabs>
          <w:tab w:val="center" w:pos="751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Приложение № 3 к Регламенту дополнить пунктами 2.19.32, 2.19.33, 2.</w:t>
      </w:r>
      <w:r w:rsidR="00A976A7">
        <w:rPr>
          <w:rFonts w:ascii="Arial" w:hAnsi="Arial" w:cs="Arial"/>
          <w:sz w:val="24"/>
          <w:szCs w:val="24"/>
        </w:rPr>
        <w:t xml:space="preserve">19.34, 2.19.35, </w:t>
      </w:r>
      <w:r w:rsidR="003A48B2">
        <w:rPr>
          <w:rFonts w:ascii="Arial" w:hAnsi="Arial" w:cs="Arial"/>
          <w:sz w:val="24"/>
          <w:szCs w:val="24"/>
        </w:rPr>
        <w:t>2.19.36 следующего содержания:</w:t>
      </w:r>
    </w:p>
    <w:tbl>
      <w:tblPr>
        <w:tblStyle w:val="a7"/>
        <w:tblW w:w="0" w:type="auto"/>
        <w:tblLook w:val="04A0"/>
      </w:tblPr>
      <w:tblGrid>
        <w:gridCol w:w="1384"/>
        <w:gridCol w:w="4536"/>
        <w:gridCol w:w="3651"/>
      </w:tblGrid>
      <w:tr w:rsidR="00A976A7" w:rsidRPr="00A976A7" w:rsidTr="00A976A7">
        <w:tc>
          <w:tcPr>
            <w:tcW w:w="1384" w:type="dxa"/>
          </w:tcPr>
          <w:p w:rsidR="00A976A7" w:rsidRPr="00A976A7" w:rsidRDefault="00A976A7" w:rsidP="000A4155">
            <w:pPr>
              <w:pStyle w:val="a5"/>
              <w:tabs>
                <w:tab w:val="center" w:pos="7513"/>
              </w:tabs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2.19.32</w:t>
            </w:r>
          </w:p>
        </w:tc>
        <w:tc>
          <w:tcPr>
            <w:tcW w:w="4536" w:type="dxa"/>
          </w:tcPr>
          <w:p w:rsidR="00A976A7" w:rsidRPr="00A00DA1" w:rsidRDefault="00A00DA1" w:rsidP="000A4155">
            <w:pPr>
              <w:pStyle w:val="a5"/>
              <w:tabs>
                <w:tab w:val="center" w:pos="7513"/>
              </w:tabs>
              <w:jc w:val="both"/>
              <w:rPr>
                <w:rFonts w:ascii="Courier New" w:hAnsi="Courier New" w:cs="Courier New"/>
                <w:szCs w:val="24"/>
              </w:rPr>
            </w:pPr>
            <w:r w:rsidRPr="00A00DA1">
              <w:rPr>
                <w:rFonts w:ascii="Courier New" w:hAnsi="Courier New" w:cs="Courier New"/>
                <w:szCs w:val="24"/>
              </w:rPr>
              <w:t xml:space="preserve">. с заявлением о предварительном согласовании предоставления земельного участка в собственность бесплатно обратились граждане,  не обладающие в соответствии с Земельным кодексом Российской Федерации, федеральными законами, Законом Иркутской области </w:t>
            </w:r>
            <w:r>
              <w:rPr>
                <w:rFonts w:ascii="Courier New" w:hAnsi="Courier New" w:cs="Courier New"/>
                <w:szCs w:val="24"/>
              </w:rPr>
              <w:t>от 28 декабря 2015 года № 146-О</w:t>
            </w:r>
            <w:r w:rsidRPr="00A00DA1">
              <w:rPr>
                <w:rFonts w:ascii="Courier New" w:hAnsi="Courier New" w:cs="Courier New"/>
                <w:szCs w:val="24"/>
              </w:rPr>
              <w:t>З «О бесплатном предоставлении земельных участков в собственность  граждан» правом на предоставление земельного участка в собственность бесплатно</w:t>
            </w:r>
          </w:p>
        </w:tc>
        <w:tc>
          <w:tcPr>
            <w:tcW w:w="3651" w:type="dxa"/>
          </w:tcPr>
          <w:p w:rsidR="00A976A7" w:rsidRPr="00A976A7" w:rsidRDefault="00A00DA1" w:rsidP="000A4155">
            <w:pPr>
              <w:pStyle w:val="a5"/>
              <w:tabs>
                <w:tab w:val="center" w:pos="7513"/>
              </w:tabs>
              <w:jc w:val="both"/>
              <w:rPr>
                <w:rFonts w:ascii="Courier New" w:hAnsi="Courier New" w:cs="Courier New"/>
                <w:szCs w:val="24"/>
              </w:rPr>
            </w:pPr>
            <w:r w:rsidRPr="00C273C3">
              <w:rPr>
                <w:rFonts w:ascii="Courier New" w:hAnsi="Courier New" w:cs="Courier New"/>
              </w:rPr>
              <w:t>Указываются</w:t>
            </w:r>
            <w:r w:rsidRPr="00C273C3">
              <w:rPr>
                <w:rFonts w:ascii="Courier New" w:hAnsi="Courier New" w:cs="Courier New"/>
                <w:spacing w:val="-3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основания</w:t>
            </w:r>
            <w:r w:rsidRPr="00C273C3">
              <w:rPr>
                <w:rFonts w:ascii="Courier New" w:hAnsi="Courier New" w:cs="Courier New"/>
                <w:spacing w:val="-3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такого</w:t>
            </w:r>
            <w:r w:rsidRPr="00C273C3">
              <w:rPr>
                <w:rFonts w:ascii="Courier New" w:hAnsi="Courier New" w:cs="Courier New"/>
                <w:spacing w:val="-2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вывода</w:t>
            </w:r>
          </w:p>
        </w:tc>
      </w:tr>
      <w:tr w:rsidR="00A976A7" w:rsidRPr="00A976A7" w:rsidTr="00A976A7">
        <w:tc>
          <w:tcPr>
            <w:tcW w:w="1384" w:type="dxa"/>
          </w:tcPr>
          <w:p w:rsidR="00A976A7" w:rsidRPr="00A976A7" w:rsidRDefault="00A976A7" w:rsidP="000A4155">
            <w:pPr>
              <w:pStyle w:val="a5"/>
              <w:tabs>
                <w:tab w:val="center" w:pos="7513"/>
              </w:tabs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2.19.33</w:t>
            </w:r>
          </w:p>
        </w:tc>
        <w:tc>
          <w:tcPr>
            <w:tcW w:w="4536" w:type="dxa"/>
          </w:tcPr>
          <w:p w:rsidR="00A976A7" w:rsidRPr="00707F35" w:rsidRDefault="00707F35" w:rsidP="000A4155">
            <w:pPr>
              <w:pStyle w:val="a5"/>
              <w:tabs>
                <w:tab w:val="center" w:pos="7513"/>
              </w:tabs>
              <w:jc w:val="both"/>
              <w:rPr>
                <w:rFonts w:ascii="Courier New" w:hAnsi="Courier New" w:cs="Courier New"/>
                <w:szCs w:val="24"/>
              </w:rPr>
            </w:pPr>
            <w:r w:rsidRPr="00707F35">
              <w:rPr>
                <w:rFonts w:ascii="Courier New" w:hAnsi="Courier New" w:cs="Courier New"/>
                <w:szCs w:val="24"/>
              </w:rPr>
              <w:t>заявителю (одному из заявителей) предоставлен земельный участок в безвозмездное пользование в соответствии с подпунктами 6,  7 пункта 2 статьи 39.10 Земельного кодекса Российской Федерации</w:t>
            </w:r>
          </w:p>
        </w:tc>
        <w:tc>
          <w:tcPr>
            <w:tcW w:w="3651" w:type="dxa"/>
          </w:tcPr>
          <w:p w:rsidR="00A976A7" w:rsidRPr="00A976A7" w:rsidRDefault="00707F35" w:rsidP="000A4155">
            <w:pPr>
              <w:pStyle w:val="a5"/>
              <w:tabs>
                <w:tab w:val="center" w:pos="7513"/>
              </w:tabs>
              <w:jc w:val="both"/>
              <w:rPr>
                <w:rFonts w:ascii="Courier New" w:hAnsi="Courier New" w:cs="Courier New"/>
                <w:szCs w:val="24"/>
              </w:rPr>
            </w:pPr>
            <w:r w:rsidRPr="00C273C3">
              <w:rPr>
                <w:rFonts w:ascii="Courier New" w:hAnsi="Courier New" w:cs="Courier New"/>
              </w:rPr>
              <w:t>Указываются</w:t>
            </w:r>
            <w:r w:rsidRPr="00C273C3">
              <w:rPr>
                <w:rFonts w:ascii="Courier New" w:hAnsi="Courier New" w:cs="Courier New"/>
                <w:spacing w:val="-3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основания</w:t>
            </w:r>
            <w:r w:rsidRPr="00C273C3">
              <w:rPr>
                <w:rFonts w:ascii="Courier New" w:hAnsi="Courier New" w:cs="Courier New"/>
                <w:spacing w:val="-3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такого</w:t>
            </w:r>
            <w:r w:rsidRPr="00C273C3">
              <w:rPr>
                <w:rFonts w:ascii="Courier New" w:hAnsi="Courier New" w:cs="Courier New"/>
                <w:spacing w:val="-2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вывода</w:t>
            </w:r>
          </w:p>
        </w:tc>
      </w:tr>
      <w:tr w:rsidR="00A976A7" w:rsidRPr="00A976A7" w:rsidTr="00A976A7">
        <w:tc>
          <w:tcPr>
            <w:tcW w:w="1384" w:type="dxa"/>
          </w:tcPr>
          <w:p w:rsidR="00A976A7" w:rsidRPr="00A976A7" w:rsidRDefault="00A00DA1" w:rsidP="000A4155">
            <w:pPr>
              <w:pStyle w:val="a5"/>
              <w:tabs>
                <w:tab w:val="center" w:pos="7513"/>
              </w:tabs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2.19.34</w:t>
            </w:r>
          </w:p>
        </w:tc>
        <w:tc>
          <w:tcPr>
            <w:tcW w:w="4536" w:type="dxa"/>
          </w:tcPr>
          <w:p w:rsidR="00A976A7" w:rsidRPr="00231ABE" w:rsidRDefault="00231ABE" w:rsidP="000A4155">
            <w:pPr>
              <w:pStyle w:val="a5"/>
              <w:tabs>
                <w:tab w:val="center" w:pos="7513"/>
              </w:tabs>
              <w:jc w:val="both"/>
              <w:rPr>
                <w:rFonts w:ascii="Courier New" w:hAnsi="Courier New" w:cs="Courier New"/>
                <w:szCs w:val="24"/>
              </w:rPr>
            </w:pPr>
            <w:r w:rsidRPr="00231ABE">
              <w:rPr>
                <w:rFonts w:ascii="Courier New" w:hAnsi="Courier New" w:cs="Courier New"/>
                <w:szCs w:val="24"/>
              </w:rPr>
              <w:t>заявителю (одному из заявителей) предоставлен земельный участок в безвозмездное пользование в соответствии с подпунктами 6,  7 пункта 2 статьи 39.10 Земельного кодекса Российской Федерации</w:t>
            </w:r>
          </w:p>
        </w:tc>
        <w:tc>
          <w:tcPr>
            <w:tcW w:w="3651" w:type="dxa"/>
          </w:tcPr>
          <w:p w:rsidR="00A976A7" w:rsidRPr="00A976A7" w:rsidRDefault="00231ABE" w:rsidP="000A4155">
            <w:pPr>
              <w:pStyle w:val="a5"/>
              <w:tabs>
                <w:tab w:val="center" w:pos="7513"/>
              </w:tabs>
              <w:jc w:val="both"/>
              <w:rPr>
                <w:rFonts w:ascii="Courier New" w:hAnsi="Courier New" w:cs="Courier New"/>
                <w:szCs w:val="24"/>
              </w:rPr>
            </w:pPr>
            <w:r w:rsidRPr="00C273C3">
              <w:rPr>
                <w:rFonts w:ascii="Courier New" w:hAnsi="Courier New" w:cs="Courier New"/>
              </w:rPr>
              <w:t>Указываются</w:t>
            </w:r>
            <w:r w:rsidRPr="00C273C3">
              <w:rPr>
                <w:rFonts w:ascii="Courier New" w:hAnsi="Courier New" w:cs="Courier New"/>
                <w:spacing w:val="-3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основания</w:t>
            </w:r>
            <w:r w:rsidRPr="00C273C3">
              <w:rPr>
                <w:rFonts w:ascii="Courier New" w:hAnsi="Courier New" w:cs="Courier New"/>
                <w:spacing w:val="-3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такого</w:t>
            </w:r>
            <w:r w:rsidRPr="00C273C3">
              <w:rPr>
                <w:rFonts w:ascii="Courier New" w:hAnsi="Courier New" w:cs="Courier New"/>
                <w:spacing w:val="-2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вывода</w:t>
            </w:r>
          </w:p>
        </w:tc>
      </w:tr>
      <w:tr w:rsidR="00A976A7" w:rsidRPr="00A976A7" w:rsidTr="00A976A7">
        <w:tc>
          <w:tcPr>
            <w:tcW w:w="1384" w:type="dxa"/>
          </w:tcPr>
          <w:p w:rsidR="00A976A7" w:rsidRPr="00A976A7" w:rsidRDefault="00A00DA1" w:rsidP="000A4155">
            <w:pPr>
              <w:pStyle w:val="a5"/>
              <w:tabs>
                <w:tab w:val="center" w:pos="7513"/>
              </w:tabs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lastRenderedPageBreak/>
              <w:t>2.19.35</w:t>
            </w:r>
          </w:p>
        </w:tc>
        <w:tc>
          <w:tcPr>
            <w:tcW w:w="4536" w:type="dxa"/>
          </w:tcPr>
          <w:p w:rsidR="00A976A7" w:rsidRPr="00231ABE" w:rsidRDefault="00231ABE" w:rsidP="000A4155">
            <w:pPr>
              <w:pStyle w:val="a5"/>
              <w:tabs>
                <w:tab w:val="center" w:pos="7513"/>
              </w:tabs>
              <w:jc w:val="both"/>
              <w:rPr>
                <w:rFonts w:ascii="Courier New" w:hAnsi="Courier New" w:cs="Courier New"/>
                <w:szCs w:val="24"/>
              </w:rPr>
            </w:pPr>
            <w:proofErr w:type="gramStart"/>
            <w:r w:rsidRPr="00231ABE">
              <w:rPr>
                <w:rFonts w:ascii="Courier New" w:hAnsi="Courier New" w:cs="Courier New"/>
                <w:szCs w:val="24"/>
              </w:rPr>
              <w:t>с заявлением о предварительном согласовании предоставления земельного участка в собственность бесплатно обратились граждане, не состоящие на земельном учете, за исключением случаев обращения с указанным заявлением фермеров, инвалидов, пострадавших граждан от пожара, пострадавших граждан, граждан, утративших участок, гражданам, удостоенным званий Героя Советского Союза, Героя Российской Федерации или являющимся полным кавалером ордена Славы</w:t>
            </w:r>
            <w:proofErr w:type="gramEnd"/>
          </w:p>
        </w:tc>
        <w:tc>
          <w:tcPr>
            <w:tcW w:w="3651" w:type="dxa"/>
          </w:tcPr>
          <w:p w:rsidR="00A976A7" w:rsidRPr="00A976A7" w:rsidRDefault="00231ABE" w:rsidP="000A4155">
            <w:pPr>
              <w:pStyle w:val="a5"/>
              <w:tabs>
                <w:tab w:val="center" w:pos="7513"/>
              </w:tabs>
              <w:jc w:val="both"/>
              <w:rPr>
                <w:rFonts w:ascii="Courier New" w:hAnsi="Courier New" w:cs="Courier New"/>
                <w:szCs w:val="24"/>
              </w:rPr>
            </w:pPr>
            <w:r w:rsidRPr="00C273C3">
              <w:rPr>
                <w:rFonts w:ascii="Courier New" w:hAnsi="Courier New" w:cs="Courier New"/>
              </w:rPr>
              <w:t>Указываются</w:t>
            </w:r>
            <w:r w:rsidRPr="00C273C3">
              <w:rPr>
                <w:rFonts w:ascii="Courier New" w:hAnsi="Courier New" w:cs="Courier New"/>
                <w:spacing w:val="-3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основания</w:t>
            </w:r>
            <w:r w:rsidRPr="00C273C3">
              <w:rPr>
                <w:rFonts w:ascii="Courier New" w:hAnsi="Courier New" w:cs="Courier New"/>
                <w:spacing w:val="-3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такого</w:t>
            </w:r>
            <w:r w:rsidRPr="00C273C3">
              <w:rPr>
                <w:rFonts w:ascii="Courier New" w:hAnsi="Courier New" w:cs="Courier New"/>
                <w:spacing w:val="-2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вывода</w:t>
            </w:r>
          </w:p>
        </w:tc>
      </w:tr>
      <w:tr w:rsidR="00A976A7" w:rsidRPr="00A976A7" w:rsidTr="00A976A7">
        <w:tc>
          <w:tcPr>
            <w:tcW w:w="1384" w:type="dxa"/>
          </w:tcPr>
          <w:p w:rsidR="00A976A7" w:rsidRPr="00A976A7" w:rsidRDefault="00A00DA1" w:rsidP="000A4155">
            <w:pPr>
              <w:pStyle w:val="a5"/>
              <w:tabs>
                <w:tab w:val="center" w:pos="7513"/>
              </w:tabs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2.19.35</w:t>
            </w:r>
          </w:p>
        </w:tc>
        <w:tc>
          <w:tcPr>
            <w:tcW w:w="4536" w:type="dxa"/>
          </w:tcPr>
          <w:p w:rsidR="00A976A7" w:rsidRPr="00231ABE" w:rsidRDefault="00231ABE" w:rsidP="000A4155">
            <w:pPr>
              <w:pStyle w:val="a5"/>
              <w:tabs>
                <w:tab w:val="center" w:pos="7513"/>
              </w:tabs>
              <w:jc w:val="both"/>
              <w:rPr>
                <w:rFonts w:ascii="Courier New" w:hAnsi="Courier New" w:cs="Courier New"/>
                <w:szCs w:val="24"/>
              </w:rPr>
            </w:pPr>
            <w:proofErr w:type="gramStart"/>
            <w:r w:rsidRPr="00231ABE">
              <w:rPr>
                <w:rFonts w:ascii="Courier New" w:hAnsi="Courier New" w:cs="Courier New"/>
                <w:szCs w:val="24"/>
              </w:rPr>
              <w:t>граждане,  состоящие на земельном учете, обратились с заявлением о предварительном согласовании предоставления земельного участка в собственность бесплатно не в порядке очередности их постановки на земельный учет,  за исключением случаев обращения заявителей в порядке публичного предложения, предусмотренного статьей 6.1 Закона Иркутской области от 28 декабря 2015 года № 146-ОЗ «О бесплатном предоставлении земельных участков в собственность  граждан»</w:t>
            </w:r>
            <w:proofErr w:type="gramEnd"/>
          </w:p>
        </w:tc>
        <w:tc>
          <w:tcPr>
            <w:tcW w:w="3651" w:type="dxa"/>
          </w:tcPr>
          <w:p w:rsidR="00A976A7" w:rsidRPr="00A976A7" w:rsidRDefault="00231ABE" w:rsidP="000A4155">
            <w:pPr>
              <w:pStyle w:val="a5"/>
              <w:tabs>
                <w:tab w:val="center" w:pos="7513"/>
              </w:tabs>
              <w:jc w:val="both"/>
              <w:rPr>
                <w:rFonts w:ascii="Courier New" w:hAnsi="Courier New" w:cs="Courier New"/>
                <w:szCs w:val="24"/>
              </w:rPr>
            </w:pPr>
            <w:r w:rsidRPr="00C273C3">
              <w:rPr>
                <w:rFonts w:ascii="Courier New" w:hAnsi="Courier New" w:cs="Courier New"/>
              </w:rPr>
              <w:t>Указываются</w:t>
            </w:r>
            <w:r w:rsidRPr="00C273C3">
              <w:rPr>
                <w:rFonts w:ascii="Courier New" w:hAnsi="Courier New" w:cs="Courier New"/>
                <w:spacing w:val="-3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основания</w:t>
            </w:r>
            <w:r w:rsidRPr="00C273C3">
              <w:rPr>
                <w:rFonts w:ascii="Courier New" w:hAnsi="Courier New" w:cs="Courier New"/>
                <w:spacing w:val="-3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такого</w:t>
            </w:r>
            <w:r w:rsidRPr="00C273C3">
              <w:rPr>
                <w:rFonts w:ascii="Courier New" w:hAnsi="Courier New" w:cs="Courier New"/>
                <w:spacing w:val="-2"/>
              </w:rPr>
              <w:t xml:space="preserve"> </w:t>
            </w:r>
            <w:r w:rsidRPr="00C273C3">
              <w:rPr>
                <w:rFonts w:ascii="Courier New" w:hAnsi="Courier New" w:cs="Courier New"/>
              </w:rPr>
              <w:t>вывода</w:t>
            </w:r>
          </w:p>
        </w:tc>
      </w:tr>
    </w:tbl>
    <w:p w:rsidR="002B6019" w:rsidRPr="002878E1" w:rsidRDefault="00FA3452" w:rsidP="000A4155">
      <w:pPr>
        <w:pStyle w:val="a5"/>
        <w:tabs>
          <w:tab w:val="center" w:pos="7513"/>
        </w:tabs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2</w:t>
      </w:r>
      <w:r w:rsidR="002B6019" w:rsidRPr="00C81F35">
        <w:rPr>
          <w:rFonts w:ascii="Arial" w:hAnsi="Arial" w:cs="Arial"/>
          <w:sz w:val="24"/>
          <w:szCs w:val="24"/>
        </w:rPr>
        <w:t xml:space="preserve">. </w:t>
      </w:r>
      <w:r w:rsidR="002B6019" w:rsidRPr="002878E1">
        <w:rPr>
          <w:rFonts w:ascii="Arial" w:hAnsi="Arial" w:cs="Arial"/>
          <w:sz w:val="24"/>
        </w:rPr>
        <w:t xml:space="preserve">Опубликовать данное постановление в периодическом печатном </w:t>
      </w:r>
      <w:r w:rsidR="00790483">
        <w:rPr>
          <w:rFonts w:ascii="Arial" w:hAnsi="Arial" w:cs="Arial"/>
          <w:sz w:val="24"/>
        </w:rPr>
        <w:t>средстве массовой информации</w:t>
      </w:r>
      <w:r w:rsidR="002B6019" w:rsidRPr="002878E1">
        <w:rPr>
          <w:rFonts w:ascii="Arial" w:hAnsi="Arial" w:cs="Arial"/>
          <w:sz w:val="24"/>
        </w:rPr>
        <w:t xml:space="preserve"> «</w:t>
      </w:r>
      <w:proofErr w:type="spellStart"/>
      <w:r w:rsidR="002B6019" w:rsidRPr="002878E1">
        <w:rPr>
          <w:rFonts w:ascii="Arial" w:hAnsi="Arial" w:cs="Arial"/>
          <w:sz w:val="24"/>
        </w:rPr>
        <w:t>Табарсукский</w:t>
      </w:r>
      <w:proofErr w:type="spellEnd"/>
      <w:r w:rsidR="002B6019" w:rsidRPr="002878E1">
        <w:rPr>
          <w:rFonts w:ascii="Arial" w:hAnsi="Arial" w:cs="Arial"/>
          <w:sz w:val="24"/>
        </w:rPr>
        <w:t xml:space="preserve"> вестник» и разместить на </w:t>
      </w:r>
      <w:r w:rsidR="002B6019">
        <w:rPr>
          <w:rFonts w:ascii="Arial" w:hAnsi="Arial" w:cs="Arial"/>
          <w:sz w:val="24"/>
        </w:rPr>
        <w:t xml:space="preserve">официальном </w:t>
      </w:r>
      <w:r w:rsidR="002B6019" w:rsidRPr="002878E1">
        <w:rPr>
          <w:rFonts w:ascii="Arial" w:hAnsi="Arial" w:cs="Arial"/>
          <w:sz w:val="24"/>
        </w:rPr>
        <w:t>сайте администрации муниципального образования «</w:t>
      </w:r>
      <w:proofErr w:type="spellStart"/>
      <w:r w:rsidR="002B6019" w:rsidRPr="002878E1">
        <w:rPr>
          <w:rFonts w:ascii="Arial" w:hAnsi="Arial" w:cs="Arial"/>
          <w:sz w:val="24"/>
        </w:rPr>
        <w:t>Аларский</w:t>
      </w:r>
      <w:proofErr w:type="spellEnd"/>
      <w:r w:rsidR="002B6019" w:rsidRPr="002878E1">
        <w:rPr>
          <w:rFonts w:ascii="Arial" w:hAnsi="Arial" w:cs="Arial"/>
          <w:sz w:val="24"/>
        </w:rPr>
        <w:t xml:space="preserve"> район» на страничке муниципального образования «</w:t>
      </w:r>
      <w:proofErr w:type="spellStart"/>
      <w:r w:rsidR="002B6019" w:rsidRPr="002878E1">
        <w:rPr>
          <w:rFonts w:ascii="Arial" w:hAnsi="Arial" w:cs="Arial"/>
          <w:sz w:val="24"/>
        </w:rPr>
        <w:t>Табарсук</w:t>
      </w:r>
      <w:proofErr w:type="spellEnd"/>
      <w:r w:rsidR="002B6019" w:rsidRPr="002878E1">
        <w:rPr>
          <w:rFonts w:ascii="Arial" w:hAnsi="Arial" w:cs="Arial"/>
          <w:sz w:val="24"/>
        </w:rPr>
        <w:t>» в информационно-телекоммуникационной сети «Интернет».</w:t>
      </w:r>
    </w:p>
    <w:p w:rsidR="002B6019" w:rsidRPr="00C81F35" w:rsidRDefault="00FA3452" w:rsidP="002B601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B6019" w:rsidRPr="00C81F35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 w:rsidR="002B6019">
        <w:rPr>
          <w:rFonts w:ascii="Arial" w:hAnsi="Arial" w:cs="Arial"/>
          <w:sz w:val="24"/>
          <w:szCs w:val="24"/>
        </w:rPr>
        <w:t xml:space="preserve">дня </w:t>
      </w:r>
      <w:r w:rsidR="002B6019" w:rsidRPr="00C81F35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2B6019" w:rsidRPr="00C81F35" w:rsidRDefault="00FA3452" w:rsidP="002B601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B6019" w:rsidRPr="00C81F3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B6019" w:rsidRPr="00C81F35">
        <w:rPr>
          <w:rFonts w:ascii="Arial" w:hAnsi="Arial" w:cs="Arial"/>
          <w:sz w:val="24"/>
          <w:szCs w:val="24"/>
        </w:rPr>
        <w:t>Контроль за</w:t>
      </w:r>
      <w:proofErr w:type="gramEnd"/>
      <w:r w:rsidR="002B6019" w:rsidRPr="00C81F3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="002B6019" w:rsidRPr="00C81F35">
        <w:rPr>
          <w:rFonts w:ascii="Arial" w:hAnsi="Arial" w:cs="Arial"/>
          <w:sz w:val="24"/>
          <w:szCs w:val="24"/>
        </w:rPr>
        <w:t>Табарсук</w:t>
      </w:r>
      <w:proofErr w:type="spellEnd"/>
      <w:r w:rsidR="002B6019" w:rsidRPr="00C81F35">
        <w:rPr>
          <w:rFonts w:ascii="Arial" w:hAnsi="Arial" w:cs="Arial"/>
          <w:sz w:val="24"/>
          <w:szCs w:val="24"/>
        </w:rPr>
        <w:t>» Андрееву Т.С.</w:t>
      </w:r>
    </w:p>
    <w:p w:rsidR="002B6019" w:rsidRDefault="002B6019" w:rsidP="002B601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B6019" w:rsidRDefault="002B6019" w:rsidP="002B601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B6019" w:rsidRPr="00C81F35" w:rsidRDefault="002B6019" w:rsidP="002B6019">
      <w:pPr>
        <w:pStyle w:val="a3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C81F35">
        <w:rPr>
          <w:rFonts w:ascii="Arial" w:hAnsi="Arial" w:cs="Arial"/>
          <w:sz w:val="24"/>
          <w:szCs w:val="24"/>
        </w:rPr>
        <w:t>Табарсук</w:t>
      </w:r>
      <w:proofErr w:type="spellEnd"/>
      <w:r w:rsidRPr="00C81F35">
        <w:rPr>
          <w:rFonts w:ascii="Arial" w:hAnsi="Arial" w:cs="Arial"/>
          <w:sz w:val="24"/>
          <w:szCs w:val="24"/>
        </w:rPr>
        <w:t>»</w:t>
      </w:r>
    </w:p>
    <w:p w:rsidR="00713D3B" w:rsidRPr="00F80139" w:rsidRDefault="002B6019" w:rsidP="00F80139">
      <w:pPr>
        <w:pStyle w:val="a3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z w:val="24"/>
          <w:szCs w:val="24"/>
        </w:rPr>
        <w:t>Т.С.Андреева</w:t>
      </w:r>
    </w:p>
    <w:sectPr w:rsidR="00713D3B" w:rsidRPr="00F80139" w:rsidSect="0071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B6019"/>
    <w:rsid w:val="0003387E"/>
    <w:rsid w:val="00036C15"/>
    <w:rsid w:val="00062E1D"/>
    <w:rsid w:val="00071AFD"/>
    <w:rsid w:val="000921CF"/>
    <w:rsid w:val="000A4155"/>
    <w:rsid w:val="000C1480"/>
    <w:rsid w:val="000D3685"/>
    <w:rsid w:val="000D731D"/>
    <w:rsid w:val="001006E7"/>
    <w:rsid w:val="00115F8C"/>
    <w:rsid w:val="00116191"/>
    <w:rsid w:val="00117708"/>
    <w:rsid w:val="00187770"/>
    <w:rsid w:val="00192AA8"/>
    <w:rsid w:val="00197A9F"/>
    <w:rsid w:val="001A44EE"/>
    <w:rsid w:val="001B0D02"/>
    <w:rsid w:val="001E52CA"/>
    <w:rsid w:val="001F6B77"/>
    <w:rsid w:val="00200076"/>
    <w:rsid w:val="00221952"/>
    <w:rsid w:val="00231ABE"/>
    <w:rsid w:val="002506F5"/>
    <w:rsid w:val="0027524D"/>
    <w:rsid w:val="00282D3A"/>
    <w:rsid w:val="002925B3"/>
    <w:rsid w:val="0029477B"/>
    <w:rsid w:val="002951CB"/>
    <w:rsid w:val="002B6019"/>
    <w:rsid w:val="002F138A"/>
    <w:rsid w:val="00313FF6"/>
    <w:rsid w:val="00317AAA"/>
    <w:rsid w:val="00340C37"/>
    <w:rsid w:val="003516E4"/>
    <w:rsid w:val="00351BA6"/>
    <w:rsid w:val="003545E3"/>
    <w:rsid w:val="00357C6E"/>
    <w:rsid w:val="003A48B2"/>
    <w:rsid w:val="003C3806"/>
    <w:rsid w:val="003D5AB3"/>
    <w:rsid w:val="0042545E"/>
    <w:rsid w:val="00496DDF"/>
    <w:rsid w:val="004A625B"/>
    <w:rsid w:val="004B7881"/>
    <w:rsid w:val="005125B2"/>
    <w:rsid w:val="005262AC"/>
    <w:rsid w:val="0052762D"/>
    <w:rsid w:val="005317F3"/>
    <w:rsid w:val="005340EA"/>
    <w:rsid w:val="005952D0"/>
    <w:rsid w:val="005A758B"/>
    <w:rsid w:val="005B4F8D"/>
    <w:rsid w:val="005B66A3"/>
    <w:rsid w:val="005E703A"/>
    <w:rsid w:val="005F29BD"/>
    <w:rsid w:val="006263C1"/>
    <w:rsid w:val="006512A1"/>
    <w:rsid w:val="00651EA3"/>
    <w:rsid w:val="00697E88"/>
    <w:rsid w:val="006B31AA"/>
    <w:rsid w:val="006B652D"/>
    <w:rsid w:val="006E1116"/>
    <w:rsid w:val="006F1BFC"/>
    <w:rsid w:val="00706B78"/>
    <w:rsid w:val="00707F35"/>
    <w:rsid w:val="00713D3B"/>
    <w:rsid w:val="00715EA9"/>
    <w:rsid w:val="007304E6"/>
    <w:rsid w:val="0074188A"/>
    <w:rsid w:val="007521B4"/>
    <w:rsid w:val="00780263"/>
    <w:rsid w:val="00787D1E"/>
    <w:rsid w:val="00790483"/>
    <w:rsid w:val="00792ADF"/>
    <w:rsid w:val="00794590"/>
    <w:rsid w:val="00794BBD"/>
    <w:rsid w:val="00795D3E"/>
    <w:rsid w:val="007972BA"/>
    <w:rsid w:val="00797803"/>
    <w:rsid w:val="007A480D"/>
    <w:rsid w:val="007D1F80"/>
    <w:rsid w:val="007E2092"/>
    <w:rsid w:val="007F00E1"/>
    <w:rsid w:val="008001F9"/>
    <w:rsid w:val="00803CC9"/>
    <w:rsid w:val="00805F32"/>
    <w:rsid w:val="0080728C"/>
    <w:rsid w:val="00834DE0"/>
    <w:rsid w:val="00855591"/>
    <w:rsid w:val="0089469C"/>
    <w:rsid w:val="008B69C7"/>
    <w:rsid w:val="008F049F"/>
    <w:rsid w:val="008F1DD7"/>
    <w:rsid w:val="008F2256"/>
    <w:rsid w:val="008F7671"/>
    <w:rsid w:val="00925581"/>
    <w:rsid w:val="009312DC"/>
    <w:rsid w:val="00951CDE"/>
    <w:rsid w:val="00972E8A"/>
    <w:rsid w:val="00975E38"/>
    <w:rsid w:val="009A155A"/>
    <w:rsid w:val="009D641C"/>
    <w:rsid w:val="009E2E7E"/>
    <w:rsid w:val="00A00DA1"/>
    <w:rsid w:val="00A13F4B"/>
    <w:rsid w:val="00A15408"/>
    <w:rsid w:val="00A17D60"/>
    <w:rsid w:val="00A23577"/>
    <w:rsid w:val="00A26C48"/>
    <w:rsid w:val="00A64EA6"/>
    <w:rsid w:val="00A73196"/>
    <w:rsid w:val="00A817E5"/>
    <w:rsid w:val="00A92331"/>
    <w:rsid w:val="00A976A7"/>
    <w:rsid w:val="00AD251E"/>
    <w:rsid w:val="00B12072"/>
    <w:rsid w:val="00B20EBD"/>
    <w:rsid w:val="00B44992"/>
    <w:rsid w:val="00B54DE3"/>
    <w:rsid w:val="00B63E4B"/>
    <w:rsid w:val="00B975F8"/>
    <w:rsid w:val="00BC5350"/>
    <w:rsid w:val="00BF6390"/>
    <w:rsid w:val="00C00082"/>
    <w:rsid w:val="00C01D88"/>
    <w:rsid w:val="00C04A1D"/>
    <w:rsid w:val="00C0656A"/>
    <w:rsid w:val="00C47C79"/>
    <w:rsid w:val="00C50965"/>
    <w:rsid w:val="00C61608"/>
    <w:rsid w:val="00C6708E"/>
    <w:rsid w:val="00CA2DF4"/>
    <w:rsid w:val="00D1714C"/>
    <w:rsid w:val="00D82996"/>
    <w:rsid w:val="00D82ACA"/>
    <w:rsid w:val="00DB2404"/>
    <w:rsid w:val="00DB413E"/>
    <w:rsid w:val="00DC361F"/>
    <w:rsid w:val="00DE10B1"/>
    <w:rsid w:val="00DE70DC"/>
    <w:rsid w:val="00DF0EC9"/>
    <w:rsid w:val="00E03054"/>
    <w:rsid w:val="00E04FC5"/>
    <w:rsid w:val="00E3172D"/>
    <w:rsid w:val="00E94299"/>
    <w:rsid w:val="00EA7F5D"/>
    <w:rsid w:val="00EB2B03"/>
    <w:rsid w:val="00ED7BC7"/>
    <w:rsid w:val="00F572DB"/>
    <w:rsid w:val="00F80139"/>
    <w:rsid w:val="00F905E4"/>
    <w:rsid w:val="00FA2A39"/>
    <w:rsid w:val="00FA3452"/>
    <w:rsid w:val="00FA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60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601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B6019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2B6019"/>
  </w:style>
  <w:style w:type="character" w:customStyle="1" w:styleId="a4">
    <w:name w:val="Без интервала Знак"/>
    <w:link w:val="a3"/>
    <w:uiPriority w:val="1"/>
    <w:locked/>
    <w:rsid w:val="002B6019"/>
  </w:style>
  <w:style w:type="table" w:styleId="a7">
    <w:name w:val="Table Grid"/>
    <w:basedOn w:val="a1"/>
    <w:uiPriority w:val="59"/>
    <w:rsid w:val="00A97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6</Pages>
  <Words>2284</Words>
  <Characters>13022</Characters>
  <Application>Microsoft Office Word</Application>
  <DocSecurity>0</DocSecurity>
  <Lines>108</Lines>
  <Paragraphs>30</Paragraphs>
  <ScaleCrop>false</ScaleCrop>
  <Company/>
  <LinksUpToDate>false</LinksUpToDate>
  <CharactersWithSpaces>15276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173</cp:revision>
  <dcterms:created xsi:type="dcterms:W3CDTF">2023-04-13T02:51:00Z</dcterms:created>
  <dcterms:modified xsi:type="dcterms:W3CDTF">2023-04-28T06:42:00Z</dcterms:modified>
</cp:coreProperties>
</file>